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8" w:type="dxa"/>
        <w:tblInd w:w="108" w:type="dxa"/>
        <w:tblLook w:val="0000" w:firstRow="0" w:lastRow="0" w:firstColumn="0" w:lastColumn="0" w:noHBand="0" w:noVBand="0"/>
      </w:tblPr>
      <w:tblGrid>
        <w:gridCol w:w="756"/>
        <w:gridCol w:w="6936"/>
        <w:gridCol w:w="1496"/>
      </w:tblGrid>
      <w:tr w:rsidR="001723EB" w:rsidTr="00E11377">
        <w:trPr>
          <w:trHeight w:val="36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5E0B85" w:rsidP="00207E18">
            <w:pPr>
              <w:pStyle w:val="Naslov9"/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21402</wp:posOffset>
                  </wp:positionH>
                  <wp:positionV relativeFrom="paragraph">
                    <wp:posOffset>-199560</wp:posOffset>
                  </wp:positionV>
                  <wp:extent cx="1865622" cy="661534"/>
                  <wp:effectExtent l="0" t="0" r="1905" b="5715"/>
                  <wp:wrapNone/>
                  <wp:docPr id="1792" name="Picture 1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61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3EB" w:rsidTr="00E11377">
        <w:trPr>
          <w:trHeight w:val="19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3EB" w:rsidTr="00E11377">
        <w:trPr>
          <w:trHeight w:val="19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3EB" w:rsidRPr="00D202B3" w:rsidTr="00E11377">
        <w:trPr>
          <w:trHeight w:val="199"/>
        </w:trPr>
        <w:tc>
          <w:tcPr>
            <w:tcW w:w="7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3EB" w:rsidRPr="00D34F88" w:rsidRDefault="001723EB" w:rsidP="00E1137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34F88">
              <w:rPr>
                <w:rFonts w:ascii="Tahoma" w:hAnsi="Tahoma" w:cs="Tahoma"/>
                <w:sz w:val="18"/>
                <w:szCs w:val="18"/>
                <w:lang w:val="pl-PL"/>
              </w:rPr>
              <w:t>d.o.o za obavljanje vodnih usluga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3EB" w:rsidRPr="00D202B3" w:rsidRDefault="001723EB" w:rsidP="00E11377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1723EB" w:rsidTr="007F583A">
        <w:trPr>
          <w:trHeight w:val="300"/>
        </w:trPr>
        <w:tc>
          <w:tcPr>
            <w:tcW w:w="76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23EB" w:rsidRPr="00D34F88" w:rsidRDefault="001723EB" w:rsidP="00E11377">
            <w:pPr>
              <w:rPr>
                <w:rFonts w:ascii="Tahoma" w:hAnsi="Tahoma" w:cs="Tahoma"/>
                <w:sz w:val="18"/>
                <w:szCs w:val="18"/>
              </w:rPr>
            </w:pPr>
            <w:r w:rsidRPr="00D34F88">
              <w:rPr>
                <w:rFonts w:ascii="Tahoma" w:hAnsi="Tahoma" w:cs="Tahoma"/>
                <w:sz w:val="18"/>
                <w:szCs w:val="18"/>
              </w:rPr>
              <w:t>Vodovodna 1, Požega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3EB" w:rsidTr="007F583A">
        <w:trPr>
          <w:trHeight w:val="10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  <w:noWrap/>
            <w:vAlign w:val="bottom"/>
          </w:tcPr>
          <w:p w:rsidR="001723EB" w:rsidRPr="007F583A" w:rsidRDefault="001723EB" w:rsidP="00E113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  <w:noWrap/>
            <w:vAlign w:val="bottom"/>
          </w:tcPr>
          <w:p w:rsidR="001723EB" w:rsidRPr="007F583A" w:rsidRDefault="001723EB" w:rsidP="00E1137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solid" w:color="00FF00" w:fill="auto"/>
            <w:noWrap/>
            <w:vAlign w:val="bottom"/>
          </w:tcPr>
          <w:p w:rsidR="001723EB" w:rsidRDefault="001723EB" w:rsidP="00E113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29041E" w:rsidRPr="007F583A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7F583A">
        <w:rPr>
          <w:rFonts w:ascii="Tahoma" w:hAnsi="Tahoma" w:cs="Tahoma"/>
          <w:b/>
          <w:sz w:val="28"/>
          <w:szCs w:val="28"/>
        </w:rPr>
        <w:t>G</w:t>
      </w:r>
      <w:r w:rsidR="00D34F88" w:rsidRPr="007F583A">
        <w:rPr>
          <w:rFonts w:ascii="Tahoma" w:hAnsi="Tahoma" w:cs="Tahoma"/>
          <w:b/>
          <w:sz w:val="28"/>
          <w:szCs w:val="28"/>
        </w:rPr>
        <w:t>ODIŠNJE</w:t>
      </w:r>
      <w:r w:rsidRPr="007F583A">
        <w:rPr>
          <w:rFonts w:ascii="Tahoma" w:hAnsi="Tahoma" w:cs="Tahoma"/>
          <w:b/>
          <w:sz w:val="28"/>
          <w:szCs w:val="28"/>
        </w:rPr>
        <w:t xml:space="preserve"> </w:t>
      </w:r>
      <w:r w:rsidR="00D34F88" w:rsidRPr="007F583A">
        <w:rPr>
          <w:rFonts w:ascii="Tahoma" w:hAnsi="Tahoma" w:cs="Tahoma"/>
          <w:b/>
          <w:sz w:val="28"/>
          <w:szCs w:val="28"/>
        </w:rPr>
        <w:t xml:space="preserve">IZVJEŠĆE </w:t>
      </w:r>
      <w:r w:rsidR="0029041E" w:rsidRPr="007F583A">
        <w:rPr>
          <w:rFonts w:ascii="Tahoma" w:hAnsi="Tahoma" w:cs="Tahoma"/>
          <w:b/>
          <w:sz w:val="28"/>
          <w:szCs w:val="28"/>
        </w:rPr>
        <w:t xml:space="preserve"> </w:t>
      </w:r>
      <w:r w:rsidR="00D34F88" w:rsidRPr="007F583A">
        <w:rPr>
          <w:rFonts w:ascii="Tahoma" w:hAnsi="Tahoma" w:cs="Tahoma"/>
          <w:b/>
          <w:sz w:val="28"/>
          <w:szCs w:val="28"/>
        </w:rPr>
        <w:t>I</w:t>
      </w:r>
      <w:r w:rsidR="0029041E" w:rsidRPr="007F583A">
        <w:rPr>
          <w:rFonts w:ascii="Tahoma" w:hAnsi="Tahoma" w:cs="Tahoma"/>
          <w:b/>
          <w:sz w:val="28"/>
          <w:szCs w:val="28"/>
        </w:rPr>
        <w:t xml:space="preserve"> </w:t>
      </w:r>
    </w:p>
    <w:p w:rsidR="001723EB" w:rsidRPr="007F583A" w:rsidRDefault="0029041E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7F583A">
        <w:rPr>
          <w:rFonts w:ascii="Tahoma" w:hAnsi="Tahoma" w:cs="Tahoma"/>
          <w:b/>
          <w:sz w:val="28"/>
          <w:szCs w:val="28"/>
        </w:rPr>
        <w:t>I</w:t>
      </w:r>
      <w:r w:rsidR="00D34F88" w:rsidRPr="007F583A">
        <w:rPr>
          <w:rFonts w:ascii="Tahoma" w:hAnsi="Tahoma" w:cs="Tahoma"/>
          <w:b/>
          <w:sz w:val="28"/>
          <w:szCs w:val="28"/>
        </w:rPr>
        <w:t>ZVJEŠĆE</w:t>
      </w:r>
      <w:r w:rsidRPr="007F583A">
        <w:rPr>
          <w:rFonts w:ascii="Tahoma" w:hAnsi="Tahoma" w:cs="Tahoma"/>
          <w:b/>
          <w:sz w:val="28"/>
          <w:szCs w:val="28"/>
        </w:rPr>
        <w:t xml:space="preserve"> </w:t>
      </w:r>
      <w:r w:rsidR="00D34F88" w:rsidRPr="007F583A">
        <w:rPr>
          <w:rFonts w:ascii="Tahoma" w:hAnsi="Tahoma" w:cs="Tahoma"/>
          <w:b/>
          <w:sz w:val="28"/>
          <w:szCs w:val="28"/>
        </w:rPr>
        <w:t>POSLOVODSTVA</w:t>
      </w:r>
      <w:r w:rsidR="001723EB" w:rsidRPr="007F583A">
        <w:rPr>
          <w:rFonts w:ascii="Tahoma" w:hAnsi="Tahoma" w:cs="Tahoma"/>
          <w:b/>
          <w:sz w:val="28"/>
          <w:szCs w:val="28"/>
        </w:rPr>
        <w:t xml:space="preserve"> </w:t>
      </w:r>
      <w:r w:rsidR="00DF5A94" w:rsidRPr="007F583A">
        <w:rPr>
          <w:rFonts w:ascii="Tahoma" w:hAnsi="Tahoma" w:cs="Tahoma"/>
          <w:b/>
          <w:sz w:val="28"/>
          <w:szCs w:val="28"/>
        </w:rPr>
        <w:t>O STANJU TEKIJA D.O.O.</w:t>
      </w:r>
    </w:p>
    <w:p w:rsidR="001723EB" w:rsidRPr="007F583A" w:rsidRDefault="00D34F88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7F583A">
        <w:rPr>
          <w:rFonts w:ascii="Tahoma" w:hAnsi="Tahoma" w:cs="Tahoma"/>
          <w:b/>
          <w:sz w:val="28"/>
          <w:szCs w:val="28"/>
        </w:rPr>
        <w:t>ZA</w:t>
      </w:r>
      <w:r w:rsidR="001723EB" w:rsidRPr="007F583A">
        <w:rPr>
          <w:rFonts w:ascii="Tahoma" w:hAnsi="Tahoma" w:cs="Tahoma"/>
          <w:b/>
          <w:sz w:val="28"/>
          <w:szCs w:val="28"/>
        </w:rPr>
        <w:t xml:space="preserve"> 20</w:t>
      </w:r>
      <w:r w:rsidR="00ED4CD6">
        <w:rPr>
          <w:rFonts w:ascii="Tahoma" w:hAnsi="Tahoma" w:cs="Tahoma"/>
          <w:b/>
          <w:sz w:val="28"/>
          <w:szCs w:val="28"/>
        </w:rPr>
        <w:t>20</w:t>
      </w:r>
      <w:r w:rsidR="001723EB" w:rsidRPr="007F583A">
        <w:rPr>
          <w:rFonts w:ascii="Tahoma" w:hAnsi="Tahoma" w:cs="Tahoma"/>
          <w:b/>
          <w:sz w:val="28"/>
          <w:szCs w:val="28"/>
        </w:rPr>
        <w:t xml:space="preserve">. </w:t>
      </w:r>
      <w:r w:rsidRPr="007F583A">
        <w:rPr>
          <w:rFonts w:ascii="Tahoma" w:hAnsi="Tahoma" w:cs="Tahoma"/>
          <w:b/>
          <w:sz w:val="28"/>
          <w:szCs w:val="28"/>
        </w:rPr>
        <w:t>GODINU</w:t>
      </w:r>
      <w:r w:rsidR="001723EB" w:rsidRPr="007F583A">
        <w:rPr>
          <w:rFonts w:ascii="Tahoma" w:hAnsi="Tahoma" w:cs="Tahoma"/>
          <w:b/>
          <w:sz w:val="28"/>
          <w:szCs w:val="28"/>
        </w:rPr>
        <w:t xml:space="preserve"> </w:t>
      </w:r>
    </w:p>
    <w:p w:rsidR="001723EB" w:rsidRPr="00D0124C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1723EB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29041E" w:rsidRDefault="0029041E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D34F88" w:rsidRPr="008111DB" w:rsidRDefault="00D34F88" w:rsidP="001723EB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Pr="008111DB" w:rsidRDefault="001723EB" w:rsidP="001723EB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1723EB" w:rsidRDefault="000F3231" w:rsidP="001723EB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Požega,</w:t>
      </w:r>
      <w:r w:rsidR="00550E7E">
        <w:rPr>
          <w:b/>
          <w:sz w:val="20"/>
        </w:rPr>
        <w:t xml:space="preserve"> </w:t>
      </w:r>
      <w:r w:rsidR="00334C4D">
        <w:rPr>
          <w:b/>
          <w:sz w:val="20"/>
        </w:rPr>
        <w:t>travanj</w:t>
      </w:r>
      <w:r w:rsidR="00ED4CD6">
        <w:rPr>
          <w:b/>
          <w:sz w:val="20"/>
        </w:rPr>
        <w:t xml:space="preserve"> 2021</w:t>
      </w:r>
      <w:r w:rsidR="00A41D2E">
        <w:rPr>
          <w:b/>
          <w:sz w:val="20"/>
        </w:rPr>
        <w:t>.</w:t>
      </w:r>
    </w:p>
    <w:p w:rsidR="007F583A" w:rsidRPr="00D0124C" w:rsidRDefault="007F583A" w:rsidP="001723EB">
      <w:pPr>
        <w:spacing w:line="360" w:lineRule="auto"/>
        <w:jc w:val="center"/>
        <w:rPr>
          <w:b/>
          <w:sz w:val="20"/>
        </w:rPr>
      </w:pPr>
    </w:p>
    <w:p w:rsidR="00C52DCF" w:rsidRDefault="00C52DCF" w:rsidP="00C52DCF">
      <w:p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lastRenderedPageBreak/>
        <w:t>Sadržaj:</w:t>
      </w:r>
    </w:p>
    <w:p w:rsidR="00C52DCF" w:rsidRDefault="00C52DCF" w:rsidP="00C52DCF">
      <w:pPr>
        <w:pStyle w:val="Odlomakpopisa"/>
        <w:numPr>
          <w:ilvl w:val="0"/>
          <w:numId w:val="12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Financijska izvješća</w:t>
      </w:r>
    </w:p>
    <w:p w:rsidR="00C52DCF" w:rsidRDefault="00C52DCF" w:rsidP="00C52DCF">
      <w:pPr>
        <w:pStyle w:val="Odlomakpopisa"/>
        <w:numPr>
          <w:ilvl w:val="1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Bilanca stanja na dan 31.12.20</w:t>
      </w:r>
      <w:r w:rsidR="00ED4CD6">
        <w:rPr>
          <w:b/>
          <w:sz w:val="28"/>
          <w:szCs w:val="28"/>
          <w:lang w:val="it-IT"/>
        </w:rPr>
        <w:t>20</w:t>
      </w:r>
      <w:r>
        <w:rPr>
          <w:b/>
          <w:sz w:val="28"/>
          <w:szCs w:val="28"/>
          <w:lang w:val="it-IT"/>
        </w:rPr>
        <w:t>.</w:t>
      </w:r>
    </w:p>
    <w:p w:rsidR="00C52DCF" w:rsidRDefault="00C52DCF" w:rsidP="00C52DCF">
      <w:pPr>
        <w:pStyle w:val="Odlomakpopisa"/>
        <w:numPr>
          <w:ilvl w:val="1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Račun dobiti i gubitka za razdoblje od 01.01.20</w:t>
      </w:r>
      <w:r w:rsidR="00ED4CD6">
        <w:rPr>
          <w:b/>
          <w:sz w:val="28"/>
          <w:szCs w:val="28"/>
          <w:lang w:val="it-IT"/>
        </w:rPr>
        <w:t>20</w:t>
      </w:r>
      <w:r>
        <w:rPr>
          <w:b/>
          <w:sz w:val="28"/>
          <w:szCs w:val="28"/>
          <w:lang w:val="it-IT"/>
        </w:rPr>
        <w:t>. do 31.12.20</w:t>
      </w:r>
      <w:r w:rsidR="00ED4CD6">
        <w:rPr>
          <w:b/>
          <w:sz w:val="28"/>
          <w:szCs w:val="28"/>
          <w:lang w:val="it-IT"/>
        </w:rPr>
        <w:t>20</w:t>
      </w:r>
      <w:r>
        <w:rPr>
          <w:b/>
          <w:sz w:val="28"/>
          <w:szCs w:val="28"/>
          <w:lang w:val="it-IT"/>
        </w:rPr>
        <w:t>.</w:t>
      </w:r>
    </w:p>
    <w:p w:rsidR="00C52DCF" w:rsidRDefault="00C52DCF" w:rsidP="00C52DCF">
      <w:pPr>
        <w:pStyle w:val="Odlomakpopisa"/>
        <w:numPr>
          <w:ilvl w:val="1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Izvještaj o novčanim tokovima – Indirektna metoda u razdoblju od 01.01.20</w:t>
      </w:r>
      <w:r w:rsidR="00ED4CD6">
        <w:rPr>
          <w:b/>
          <w:sz w:val="28"/>
          <w:szCs w:val="28"/>
          <w:lang w:val="it-IT"/>
        </w:rPr>
        <w:t>20</w:t>
      </w:r>
      <w:r>
        <w:rPr>
          <w:b/>
          <w:sz w:val="28"/>
          <w:szCs w:val="28"/>
          <w:lang w:val="it-IT"/>
        </w:rPr>
        <w:t>. do 31.12.20</w:t>
      </w:r>
      <w:r w:rsidR="00ED4CD6">
        <w:rPr>
          <w:b/>
          <w:sz w:val="28"/>
          <w:szCs w:val="28"/>
          <w:lang w:val="it-IT"/>
        </w:rPr>
        <w:t>20</w:t>
      </w:r>
      <w:r>
        <w:rPr>
          <w:b/>
          <w:sz w:val="28"/>
          <w:szCs w:val="28"/>
          <w:lang w:val="it-IT"/>
        </w:rPr>
        <w:t>.</w:t>
      </w:r>
    </w:p>
    <w:p w:rsidR="00C52DCF" w:rsidRDefault="00C52DCF" w:rsidP="00C52DCF">
      <w:pPr>
        <w:pStyle w:val="Odlomakpopisa"/>
        <w:numPr>
          <w:ilvl w:val="1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Izvješće o promjenama kapitala</w:t>
      </w:r>
    </w:p>
    <w:p w:rsidR="00C52DCF" w:rsidRDefault="00C52DCF" w:rsidP="00C52DCF">
      <w:pPr>
        <w:pStyle w:val="Odlomakpopisa"/>
        <w:numPr>
          <w:ilvl w:val="1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Bilješke uz financijska  izvješća</w:t>
      </w:r>
    </w:p>
    <w:p w:rsidR="00C52DCF" w:rsidRDefault="00C52DCF" w:rsidP="00C52DCF">
      <w:pPr>
        <w:pStyle w:val="Odlomakpopisa"/>
        <w:numPr>
          <w:ilvl w:val="0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Izvješće revizora</w:t>
      </w:r>
    </w:p>
    <w:p w:rsidR="00C52DCF" w:rsidRPr="00C52DCF" w:rsidRDefault="00C52DCF" w:rsidP="00C52DCF">
      <w:pPr>
        <w:pStyle w:val="Odlomakpopisa"/>
        <w:numPr>
          <w:ilvl w:val="0"/>
          <w:numId w:val="13"/>
        </w:num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Izvješće poslovodstva</w:t>
      </w: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Pr="005F2A23" w:rsidRDefault="00C52DCF" w:rsidP="001723EB">
      <w:pPr>
        <w:spacing w:line="480" w:lineRule="auto"/>
        <w:ind w:left="360"/>
        <w:jc w:val="both"/>
        <w:outlineLvl w:val="0"/>
        <w:rPr>
          <w:sz w:val="28"/>
          <w:szCs w:val="28"/>
          <w:lang w:val="it-IT"/>
        </w:rPr>
      </w:pPr>
      <w:r w:rsidRPr="005F2A23">
        <w:rPr>
          <w:noProof/>
          <w:sz w:val="28"/>
          <w:szCs w:val="28"/>
          <w:lang w:val="hr-HR"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3581F311" wp14:editId="55569A22">
            <wp:simplePos x="0" y="0"/>
            <wp:positionH relativeFrom="column">
              <wp:posOffset>59298</wp:posOffset>
            </wp:positionH>
            <wp:positionV relativeFrom="paragraph">
              <wp:posOffset>113422</wp:posOffset>
            </wp:positionV>
            <wp:extent cx="1982223" cy="649236"/>
            <wp:effectExtent l="0" t="0" r="0" b="0"/>
            <wp:wrapNone/>
            <wp:docPr id="14" name="Picture 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71" cy="648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tbl>
      <w:tblPr>
        <w:tblW w:w="9188" w:type="dxa"/>
        <w:tblInd w:w="108" w:type="dxa"/>
        <w:tblLook w:val="0000" w:firstRow="0" w:lastRow="0" w:firstColumn="0" w:lastColumn="0" w:noHBand="0" w:noVBand="0"/>
      </w:tblPr>
      <w:tblGrid>
        <w:gridCol w:w="756"/>
        <w:gridCol w:w="6936"/>
        <w:gridCol w:w="1496"/>
      </w:tblGrid>
      <w:tr w:rsidR="00C52DCF" w:rsidRPr="00D202B3" w:rsidTr="00B115AB">
        <w:trPr>
          <w:trHeight w:val="199"/>
        </w:trPr>
        <w:tc>
          <w:tcPr>
            <w:tcW w:w="7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DCF" w:rsidRPr="00D202B3" w:rsidRDefault="00C52DCF" w:rsidP="00B115AB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D202B3">
              <w:rPr>
                <w:rFonts w:ascii="Tahoma" w:hAnsi="Tahoma" w:cs="Tahoma"/>
                <w:sz w:val="20"/>
                <w:szCs w:val="20"/>
                <w:lang w:val="pl-PL"/>
              </w:rPr>
              <w:t xml:space="preserve">d.o.o za obavljanje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vodnih usluga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DCF" w:rsidRPr="00D202B3" w:rsidRDefault="00C52DCF" w:rsidP="00B115AB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52DCF" w:rsidTr="00B115AB">
        <w:trPr>
          <w:trHeight w:val="300"/>
        </w:trPr>
        <w:tc>
          <w:tcPr>
            <w:tcW w:w="7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DCF" w:rsidRDefault="00C52DCF" w:rsidP="00B115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Vodovodna 1, Požega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DCF" w:rsidRDefault="00C52DCF" w:rsidP="00B115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DCF" w:rsidTr="00B115AB">
        <w:trPr>
          <w:trHeight w:val="10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reverseDiagStripe" w:color="00FF00" w:fill="auto"/>
            <w:noWrap/>
            <w:vAlign w:val="bottom"/>
          </w:tcPr>
          <w:p w:rsidR="00C52DCF" w:rsidRDefault="00C52DCF" w:rsidP="00B115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reverseDiagStripe" w:color="00FF00" w:fill="auto"/>
            <w:noWrap/>
            <w:vAlign w:val="bottom"/>
          </w:tcPr>
          <w:p w:rsidR="00C52DCF" w:rsidRDefault="00C52DCF" w:rsidP="00B115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reverseDiagStripe" w:color="00FF00" w:fill="auto"/>
            <w:noWrap/>
            <w:vAlign w:val="bottom"/>
          </w:tcPr>
          <w:p w:rsidR="00C52DCF" w:rsidRDefault="00C52DCF" w:rsidP="00B115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Pr="0091397D" w:rsidRDefault="00C52DCF" w:rsidP="00C52DCF">
      <w:pPr>
        <w:spacing w:line="480" w:lineRule="auto"/>
        <w:ind w:left="360"/>
        <w:jc w:val="center"/>
        <w:outlineLvl w:val="0"/>
        <w:rPr>
          <w:b/>
          <w:sz w:val="28"/>
          <w:szCs w:val="28"/>
          <w:lang w:val="it-IT"/>
        </w:rPr>
      </w:pPr>
      <w:r w:rsidRPr="0091397D">
        <w:rPr>
          <w:b/>
          <w:sz w:val="28"/>
          <w:szCs w:val="28"/>
          <w:lang w:val="it-IT"/>
        </w:rPr>
        <w:t>Izvješće poslovodstva Tekija d.o.o.</w:t>
      </w: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Default="00C52DCF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F70A1" w:rsidRDefault="00CF70A1" w:rsidP="001723EB">
      <w:pPr>
        <w:spacing w:line="480" w:lineRule="auto"/>
        <w:ind w:left="360"/>
        <w:jc w:val="both"/>
        <w:outlineLvl w:val="0"/>
        <w:rPr>
          <w:b/>
          <w:sz w:val="28"/>
          <w:szCs w:val="28"/>
          <w:lang w:val="it-IT"/>
        </w:rPr>
      </w:pPr>
    </w:p>
    <w:p w:rsidR="00C52DCF" w:rsidRPr="00D0124C" w:rsidRDefault="00C52DCF" w:rsidP="00C52DCF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 xml:space="preserve">Požega, </w:t>
      </w:r>
      <w:r w:rsidR="00EC0A91">
        <w:rPr>
          <w:b/>
          <w:sz w:val="20"/>
        </w:rPr>
        <w:t>travanj</w:t>
      </w:r>
      <w:r>
        <w:rPr>
          <w:b/>
          <w:sz w:val="20"/>
        </w:rPr>
        <w:t xml:space="preserve"> 20</w:t>
      </w:r>
      <w:r w:rsidR="005D30D4">
        <w:rPr>
          <w:b/>
          <w:sz w:val="20"/>
        </w:rPr>
        <w:t>2</w:t>
      </w:r>
      <w:r w:rsidR="00ED4CD6">
        <w:rPr>
          <w:b/>
          <w:sz w:val="20"/>
        </w:rPr>
        <w:t>1</w:t>
      </w:r>
      <w:r>
        <w:rPr>
          <w:b/>
          <w:sz w:val="20"/>
        </w:rPr>
        <w:t>.</w:t>
      </w:r>
    </w:p>
    <w:p w:rsidR="00CF70A1" w:rsidRDefault="00CF70A1" w:rsidP="00C52DCF">
      <w:pPr>
        <w:spacing w:line="480" w:lineRule="auto"/>
        <w:jc w:val="both"/>
        <w:outlineLvl w:val="0"/>
        <w:rPr>
          <w:b/>
          <w:sz w:val="28"/>
          <w:szCs w:val="28"/>
          <w:lang w:val="it-IT"/>
        </w:rPr>
      </w:pPr>
    </w:p>
    <w:p w:rsidR="001723EB" w:rsidRPr="00334C4D" w:rsidRDefault="001723EB" w:rsidP="001723EB">
      <w:pPr>
        <w:spacing w:line="480" w:lineRule="auto"/>
        <w:ind w:left="360"/>
        <w:jc w:val="both"/>
        <w:outlineLvl w:val="0"/>
        <w:rPr>
          <w:b/>
          <w:sz w:val="22"/>
          <w:szCs w:val="22"/>
          <w:u w:val="single"/>
          <w:lang w:val="it-IT"/>
        </w:rPr>
      </w:pPr>
      <w:r w:rsidRPr="00334C4D">
        <w:rPr>
          <w:b/>
          <w:sz w:val="22"/>
          <w:szCs w:val="22"/>
          <w:u w:val="single"/>
          <w:lang w:val="it-IT"/>
        </w:rPr>
        <w:lastRenderedPageBreak/>
        <w:t>1. UVOD</w:t>
      </w:r>
    </w:p>
    <w:p w:rsidR="000B5A60" w:rsidRPr="00334C4D" w:rsidRDefault="001723EB" w:rsidP="0001433A">
      <w:pPr>
        <w:spacing w:line="276" w:lineRule="auto"/>
        <w:ind w:firstLine="360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>Izvješće o poslovanju odnosi se na 20</w:t>
      </w:r>
      <w:r w:rsidR="00ED4CD6" w:rsidRPr="00334C4D">
        <w:rPr>
          <w:sz w:val="20"/>
          <w:szCs w:val="20"/>
          <w:lang w:val="it-IT"/>
        </w:rPr>
        <w:t>20</w:t>
      </w:r>
      <w:r w:rsidRPr="00334C4D">
        <w:rPr>
          <w:sz w:val="20"/>
          <w:szCs w:val="20"/>
          <w:lang w:val="it-IT"/>
        </w:rPr>
        <w:t xml:space="preserve">. godinu. </w:t>
      </w:r>
    </w:p>
    <w:p w:rsidR="00881F82" w:rsidRPr="00334C4D" w:rsidRDefault="001723EB" w:rsidP="002745F6">
      <w:pPr>
        <w:spacing w:line="276" w:lineRule="auto"/>
        <w:ind w:firstLine="360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>Zakon o vodama (NN 153/09</w:t>
      </w:r>
      <w:r w:rsidR="005D30D4" w:rsidRPr="00334C4D">
        <w:rPr>
          <w:sz w:val="20"/>
          <w:szCs w:val="20"/>
          <w:lang w:val="it-IT"/>
        </w:rPr>
        <w:t>,</w:t>
      </w:r>
      <w:r w:rsidRPr="00334C4D">
        <w:rPr>
          <w:sz w:val="20"/>
          <w:szCs w:val="20"/>
          <w:lang w:val="it-IT"/>
        </w:rPr>
        <w:t xml:space="preserve"> 63/11, 130/11, 56/13</w:t>
      </w:r>
      <w:r w:rsidR="00A16780" w:rsidRPr="00334C4D">
        <w:rPr>
          <w:sz w:val="20"/>
          <w:szCs w:val="20"/>
          <w:lang w:val="it-IT"/>
        </w:rPr>
        <w:t>,</w:t>
      </w:r>
      <w:r w:rsidRPr="00334C4D">
        <w:rPr>
          <w:sz w:val="20"/>
          <w:szCs w:val="20"/>
          <w:lang w:val="it-IT"/>
        </w:rPr>
        <w:t xml:space="preserve"> 14/14</w:t>
      </w:r>
      <w:r w:rsidR="00A16780" w:rsidRPr="00334C4D">
        <w:rPr>
          <w:sz w:val="20"/>
          <w:szCs w:val="20"/>
          <w:lang w:val="it-IT"/>
        </w:rPr>
        <w:t xml:space="preserve"> </w:t>
      </w:r>
      <w:r w:rsidR="005D30D4" w:rsidRPr="00334C4D">
        <w:rPr>
          <w:sz w:val="20"/>
          <w:szCs w:val="20"/>
          <w:lang w:val="it-IT"/>
        </w:rPr>
        <w:t>,</w:t>
      </w:r>
      <w:r w:rsidR="00A16780" w:rsidRPr="00334C4D">
        <w:rPr>
          <w:sz w:val="20"/>
          <w:szCs w:val="20"/>
          <w:lang w:val="it-IT"/>
        </w:rPr>
        <w:t>46/18</w:t>
      </w:r>
      <w:r w:rsidR="005D30D4" w:rsidRPr="00334C4D">
        <w:rPr>
          <w:sz w:val="20"/>
          <w:szCs w:val="20"/>
          <w:lang w:val="it-IT"/>
        </w:rPr>
        <w:t xml:space="preserve"> i NN 66/19 na snazi od 18.07.2019.</w:t>
      </w:r>
      <w:r w:rsidRPr="00334C4D">
        <w:rPr>
          <w:sz w:val="20"/>
          <w:szCs w:val="20"/>
          <w:lang w:val="it-IT"/>
        </w:rPr>
        <w:t>) uređuje pravni status voda, vodnoga dobra i vodnih građevina, upravljanje kakvoćom i količinama vode, djelatnosti javne vodoopskrbe i javne odvodnje, kao i sva druga pitanja vez</w:t>
      </w:r>
      <w:r w:rsidR="00881F82" w:rsidRPr="00334C4D">
        <w:rPr>
          <w:sz w:val="20"/>
          <w:szCs w:val="20"/>
          <w:lang w:val="it-IT"/>
        </w:rPr>
        <w:t xml:space="preserve">ana uz vode i vodno dobro dok su ostala pitanja vezana kroz </w:t>
      </w:r>
      <w:r w:rsidR="0093273E" w:rsidRPr="00334C4D">
        <w:rPr>
          <w:sz w:val="20"/>
          <w:szCs w:val="20"/>
          <w:lang w:val="it-IT"/>
        </w:rPr>
        <w:t>ostale pravne osnove (</w:t>
      </w:r>
      <w:r w:rsidR="00881F82" w:rsidRPr="00334C4D">
        <w:rPr>
          <w:sz w:val="20"/>
          <w:szCs w:val="20"/>
          <w:lang w:eastAsia="hr-HR"/>
        </w:rPr>
        <w:t>Uredba o visini vodnog doprinosa (NN </w:t>
      </w:r>
      <w:hyperlink r:id="rId10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78/2010</w:t>
        </w:r>
      </w:hyperlink>
      <w:r w:rsidR="00881F82" w:rsidRPr="00334C4D">
        <w:rPr>
          <w:sz w:val="20"/>
          <w:szCs w:val="20"/>
          <w:lang w:eastAsia="hr-HR"/>
        </w:rPr>
        <w:t>, </w:t>
      </w:r>
      <w:hyperlink r:id="rId11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76/2011</w:t>
        </w:r>
      </w:hyperlink>
      <w:r w:rsidR="00881F82" w:rsidRPr="00334C4D">
        <w:rPr>
          <w:sz w:val="20"/>
          <w:szCs w:val="20"/>
          <w:lang w:eastAsia="hr-HR"/>
        </w:rPr>
        <w:t>, </w:t>
      </w:r>
      <w:hyperlink r:id="rId12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19/2012</w:t>
        </w:r>
      </w:hyperlink>
      <w:r w:rsidR="00881F82" w:rsidRPr="00334C4D">
        <w:rPr>
          <w:sz w:val="20"/>
          <w:szCs w:val="20"/>
          <w:lang w:eastAsia="hr-HR"/>
        </w:rPr>
        <w:t>, </w:t>
      </w:r>
      <w:hyperlink r:id="rId13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151/2013</w:t>
        </w:r>
      </w:hyperlink>
      <w:r w:rsidR="00881F82" w:rsidRPr="00334C4D">
        <w:rPr>
          <w:sz w:val="20"/>
          <w:szCs w:val="20"/>
          <w:lang w:eastAsia="hr-HR"/>
        </w:rPr>
        <w:t>, </w:t>
      </w:r>
      <w:hyperlink r:id="rId14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83/2015</w:t>
        </w:r>
      </w:hyperlink>
      <w:r w:rsidR="00881F82" w:rsidRPr="00334C4D">
        <w:rPr>
          <w:sz w:val="20"/>
          <w:szCs w:val="20"/>
          <w:lang w:eastAsia="hr-HR"/>
        </w:rPr>
        <w:t>, </w:t>
      </w:r>
      <w:hyperlink r:id="rId15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42/2019</w:t>
        </w:r>
      </w:hyperlink>
      <w:r w:rsidR="00881F82" w:rsidRPr="00334C4D">
        <w:rPr>
          <w:sz w:val="20"/>
          <w:szCs w:val="20"/>
          <w:lang w:eastAsia="hr-HR"/>
        </w:rPr>
        <w:t> i </w:t>
      </w:r>
      <w:hyperlink r:id="rId16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73/2020</w:t>
        </w:r>
      </w:hyperlink>
      <w:r w:rsidR="00881F82" w:rsidRPr="00334C4D">
        <w:rPr>
          <w:sz w:val="20"/>
          <w:szCs w:val="20"/>
          <w:lang w:eastAsia="hr-HR"/>
        </w:rPr>
        <w:t>)</w:t>
      </w:r>
      <w:r w:rsidR="0093273E" w:rsidRPr="00334C4D">
        <w:rPr>
          <w:sz w:val="20"/>
          <w:szCs w:val="20"/>
          <w:lang w:eastAsia="hr-HR"/>
        </w:rPr>
        <w:t xml:space="preserve"> </w:t>
      </w:r>
      <w:r w:rsidR="00881F82" w:rsidRPr="00334C4D">
        <w:rPr>
          <w:sz w:val="20"/>
          <w:szCs w:val="20"/>
          <w:lang w:eastAsia="hr-HR"/>
        </w:rPr>
        <w:t>Pravilnik o obračunu i naplati vodnoga doprinosa (NN </w:t>
      </w:r>
      <w:hyperlink r:id="rId17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107/2014</w:t>
        </w:r>
      </w:hyperlink>
      <w:r w:rsidR="00881F82" w:rsidRPr="00334C4D">
        <w:rPr>
          <w:sz w:val="20"/>
          <w:szCs w:val="20"/>
          <w:lang w:eastAsia="hr-HR"/>
        </w:rPr>
        <w:t>)</w:t>
      </w:r>
      <w:r w:rsidR="0093273E" w:rsidRPr="00334C4D">
        <w:rPr>
          <w:sz w:val="20"/>
          <w:szCs w:val="20"/>
          <w:lang w:eastAsia="hr-HR"/>
        </w:rPr>
        <w:t xml:space="preserve"> </w:t>
      </w:r>
      <w:r w:rsidR="00881F82" w:rsidRPr="00334C4D">
        <w:rPr>
          <w:sz w:val="20"/>
          <w:szCs w:val="20"/>
          <w:lang w:eastAsia="hr-HR"/>
        </w:rPr>
        <w:t>Uredba o visini naknade za uređenje voda(NN</w:t>
      </w:r>
      <w:hyperlink r:id="rId18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 82/2010</w:t>
        </w:r>
      </w:hyperlink>
      <w:r w:rsidR="00881F82" w:rsidRPr="00334C4D">
        <w:rPr>
          <w:sz w:val="20"/>
          <w:szCs w:val="20"/>
          <w:lang w:eastAsia="hr-HR"/>
        </w:rPr>
        <w:t>, </w:t>
      </w:r>
      <w:hyperlink r:id="rId19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108/2013</w:t>
        </w:r>
      </w:hyperlink>
      <w:r w:rsidR="00881F82" w:rsidRPr="00334C4D">
        <w:rPr>
          <w:sz w:val="20"/>
          <w:szCs w:val="20"/>
          <w:lang w:eastAsia="hr-HR"/>
        </w:rPr>
        <w:t>)</w:t>
      </w:r>
      <w:r w:rsidR="0093273E" w:rsidRPr="00334C4D">
        <w:rPr>
          <w:sz w:val="20"/>
          <w:szCs w:val="20"/>
          <w:lang w:eastAsia="hr-HR"/>
        </w:rPr>
        <w:t xml:space="preserve"> </w:t>
      </w:r>
      <w:r w:rsidR="00881F82" w:rsidRPr="00334C4D">
        <w:rPr>
          <w:sz w:val="20"/>
          <w:szCs w:val="20"/>
          <w:lang w:eastAsia="hr-HR"/>
        </w:rPr>
        <w:t>Pravilnik o obračunu i naplati naknade za uređenje voda (NN </w:t>
      </w:r>
      <w:hyperlink r:id="rId20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83/2010</w:t>
        </w:r>
      </w:hyperlink>
      <w:r w:rsidR="00881F82" w:rsidRPr="00334C4D">
        <w:rPr>
          <w:sz w:val="20"/>
          <w:szCs w:val="20"/>
          <w:lang w:eastAsia="hr-HR"/>
        </w:rPr>
        <w:t>, </w:t>
      </w:r>
      <w:hyperlink r:id="rId21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126/2013</w:t>
        </w:r>
      </w:hyperlink>
      <w:r w:rsidR="00881F82" w:rsidRPr="00334C4D">
        <w:rPr>
          <w:sz w:val="20"/>
          <w:szCs w:val="20"/>
          <w:lang w:eastAsia="hr-HR"/>
        </w:rPr>
        <w:t>)</w:t>
      </w:r>
      <w:r w:rsidR="0093273E" w:rsidRPr="00334C4D">
        <w:rPr>
          <w:sz w:val="20"/>
          <w:szCs w:val="20"/>
          <w:lang w:eastAsia="hr-HR"/>
        </w:rPr>
        <w:t xml:space="preserve"> </w:t>
      </w:r>
      <w:r w:rsidR="00881F82" w:rsidRPr="00334C4D">
        <w:rPr>
          <w:sz w:val="20"/>
          <w:szCs w:val="20"/>
          <w:lang w:eastAsia="hr-HR"/>
        </w:rPr>
        <w:t>Uredba o visini naknade za korištenje voda (NN </w:t>
      </w:r>
      <w:hyperlink r:id="rId22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82/2010</w:t>
        </w:r>
      </w:hyperlink>
      <w:r w:rsidR="00881F82" w:rsidRPr="00334C4D">
        <w:rPr>
          <w:sz w:val="20"/>
          <w:szCs w:val="20"/>
          <w:lang w:eastAsia="hr-HR"/>
        </w:rPr>
        <w:t>, </w:t>
      </w:r>
      <w:hyperlink r:id="rId23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83/2012</w:t>
        </w:r>
      </w:hyperlink>
      <w:r w:rsidR="00881F82" w:rsidRPr="00334C4D">
        <w:rPr>
          <w:sz w:val="20"/>
          <w:szCs w:val="20"/>
          <w:lang w:eastAsia="hr-HR"/>
        </w:rPr>
        <w:t>, </w:t>
      </w:r>
      <w:hyperlink r:id="rId24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10/2014</w:t>
        </w:r>
      </w:hyperlink>
      <w:r w:rsidR="00881F82" w:rsidRPr="00334C4D">
        <w:rPr>
          <w:sz w:val="20"/>
          <w:szCs w:val="20"/>
          <w:lang w:eastAsia="hr-HR"/>
        </w:rPr>
        <w:t>)</w:t>
      </w:r>
      <w:r w:rsidR="0093273E" w:rsidRPr="00334C4D">
        <w:rPr>
          <w:sz w:val="20"/>
          <w:szCs w:val="20"/>
          <w:lang w:eastAsia="hr-HR"/>
        </w:rPr>
        <w:t xml:space="preserve"> </w:t>
      </w:r>
      <w:r w:rsidR="00881F82" w:rsidRPr="00334C4D">
        <w:rPr>
          <w:sz w:val="20"/>
          <w:szCs w:val="20"/>
          <w:lang w:eastAsia="hr-HR"/>
        </w:rPr>
        <w:t>Pravilnik o obračunu i naplati naknade za korištenje voda (</w:t>
      </w:r>
      <w:hyperlink r:id="rId25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NN 84/2010</w:t>
        </w:r>
      </w:hyperlink>
      <w:r w:rsidR="00881F82" w:rsidRPr="00334C4D">
        <w:rPr>
          <w:sz w:val="20"/>
          <w:szCs w:val="20"/>
          <w:lang w:eastAsia="hr-HR"/>
        </w:rPr>
        <w:t>, </w:t>
      </w:r>
      <w:hyperlink r:id="rId26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146/2012</w:t>
        </w:r>
      </w:hyperlink>
      <w:r w:rsidR="00881F82" w:rsidRPr="00334C4D">
        <w:rPr>
          <w:sz w:val="20"/>
          <w:szCs w:val="20"/>
          <w:lang w:eastAsia="hr-HR"/>
        </w:rPr>
        <w:t>)</w:t>
      </w:r>
      <w:r w:rsidR="0093273E" w:rsidRPr="00334C4D">
        <w:rPr>
          <w:sz w:val="20"/>
          <w:szCs w:val="20"/>
          <w:lang w:eastAsia="hr-HR"/>
        </w:rPr>
        <w:t xml:space="preserve"> </w:t>
      </w:r>
      <w:r w:rsidR="00881F82" w:rsidRPr="00334C4D">
        <w:rPr>
          <w:sz w:val="20"/>
          <w:szCs w:val="20"/>
          <w:lang w:eastAsia="hr-HR"/>
        </w:rPr>
        <w:t>Uredba o visini naknade za zaštitu voda (NN </w:t>
      </w:r>
      <w:hyperlink r:id="rId27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82/10</w:t>
        </w:r>
      </w:hyperlink>
      <w:r w:rsidR="00881F82" w:rsidRPr="00334C4D">
        <w:rPr>
          <w:sz w:val="20"/>
          <w:szCs w:val="20"/>
          <w:lang w:eastAsia="hr-HR"/>
        </w:rPr>
        <w:t>, </w:t>
      </w:r>
      <w:hyperlink r:id="rId28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83/12</w:t>
        </w:r>
      </w:hyperlink>
      <w:r w:rsidR="00881F82" w:rsidRPr="00334C4D">
        <w:rPr>
          <w:sz w:val="20"/>
          <w:szCs w:val="20"/>
          <w:lang w:eastAsia="hr-HR"/>
        </w:rPr>
        <w:t>, </w:t>
      </w:r>
      <w:hyperlink r:id="rId29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151/2013</w:t>
        </w:r>
      </w:hyperlink>
      <w:r w:rsidR="00881F82" w:rsidRPr="00334C4D">
        <w:rPr>
          <w:sz w:val="20"/>
          <w:szCs w:val="20"/>
          <w:lang w:eastAsia="hr-HR"/>
        </w:rPr>
        <w:t>)</w:t>
      </w:r>
      <w:r w:rsidR="0093273E" w:rsidRPr="00334C4D">
        <w:rPr>
          <w:sz w:val="20"/>
          <w:szCs w:val="20"/>
          <w:lang w:eastAsia="hr-HR"/>
        </w:rPr>
        <w:t xml:space="preserve"> </w:t>
      </w:r>
      <w:r w:rsidR="00881F82" w:rsidRPr="00334C4D">
        <w:rPr>
          <w:sz w:val="20"/>
          <w:szCs w:val="20"/>
          <w:lang w:eastAsia="hr-HR"/>
        </w:rPr>
        <w:t>Pravilnik o obračunavanju i plaćanju naknade za zaštitu voda (NN </w:t>
      </w:r>
      <w:hyperlink r:id="rId30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83/10</w:t>
        </w:r>
      </w:hyperlink>
      <w:r w:rsidR="00881F82" w:rsidRPr="00334C4D">
        <w:rPr>
          <w:sz w:val="20"/>
          <w:szCs w:val="20"/>
          <w:lang w:eastAsia="hr-HR"/>
        </w:rPr>
        <w:t>, </w:t>
      </w:r>
      <w:hyperlink r:id="rId31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160/2013</w:t>
        </w:r>
      </w:hyperlink>
      <w:r w:rsidR="00881F82" w:rsidRPr="00334C4D">
        <w:rPr>
          <w:sz w:val="20"/>
          <w:szCs w:val="20"/>
          <w:lang w:eastAsia="hr-HR"/>
        </w:rPr>
        <w:t>)</w:t>
      </w:r>
      <w:r w:rsidR="0093273E" w:rsidRPr="00334C4D">
        <w:rPr>
          <w:sz w:val="20"/>
          <w:szCs w:val="20"/>
          <w:lang w:eastAsia="hr-HR"/>
        </w:rPr>
        <w:t xml:space="preserve"> </w:t>
      </w:r>
      <w:r w:rsidR="00881F82" w:rsidRPr="00334C4D">
        <w:rPr>
          <w:sz w:val="20"/>
          <w:szCs w:val="20"/>
          <w:lang w:eastAsia="hr-HR"/>
        </w:rPr>
        <w:t>Pravilnik za utvrđivanje zona sanitarne zaštite izvorišta (NN </w:t>
      </w:r>
      <w:hyperlink r:id="rId32" w:history="1">
        <w:r w:rsidR="00881F82" w:rsidRPr="00334C4D">
          <w:rPr>
            <w:color w:val="00678B"/>
            <w:sz w:val="20"/>
            <w:szCs w:val="20"/>
            <w:lang w:eastAsia="hr-HR"/>
          </w:rPr>
          <w:t>66/2011</w:t>
        </w:r>
      </w:hyperlink>
      <w:r w:rsidR="00881F82" w:rsidRPr="00334C4D">
        <w:rPr>
          <w:sz w:val="20"/>
          <w:szCs w:val="20"/>
          <w:lang w:eastAsia="hr-HR"/>
        </w:rPr>
        <w:t>,</w:t>
      </w:r>
      <w:hyperlink r:id="rId33" w:history="1">
        <w:r w:rsidR="00881F82" w:rsidRPr="00334C4D">
          <w:rPr>
            <w:color w:val="00678B"/>
            <w:sz w:val="20"/>
            <w:szCs w:val="20"/>
            <w:lang w:eastAsia="hr-HR"/>
          </w:rPr>
          <w:t>47/2013</w:t>
        </w:r>
      </w:hyperlink>
      <w:r w:rsidR="00881F82" w:rsidRPr="00334C4D">
        <w:rPr>
          <w:sz w:val="20"/>
          <w:szCs w:val="20"/>
          <w:lang w:eastAsia="hr-HR"/>
        </w:rPr>
        <w:t>)</w:t>
      </w:r>
      <w:r w:rsidR="0093273E" w:rsidRPr="00334C4D">
        <w:rPr>
          <w:sz w:val="20"/>
          <w:szCs w:val="20"/>
          <w:lang w:eastAsia="hr-HR"/>
        </w:rPr>
        <w:t xml:space="preserve"> </w:t>
      </w:r>
      <w:r w:rsidR="00881F82" w:rsidRPr="00334C4D">
        <w:rPr>
          <w:sz w:val="20"/>
          <w:szCs w:val="20"/>
          <w:lang w:eastAsia="hr-HR"/>
        </w:rPr>
        <w:t>Pravilnik o očevidniku zahvaćenih i korištenih količina voda (NN </w:t>
      </w:r>
      <w:hyperlink r:id="rId34" w:history="1">
        <w:r w:rsidR="00881F82" w:rsidRPr="00334C4D">
          <w:rPr>
            <w:color w:val="00678B"/>
            <w:sz w:val="20"/>
            <w:szCs w:val="20"/>
            <w:lang w:eastAsia="hr-HR"/>
          </w:rPr>
          <w:t>81/2010</w:t>
        </w:r>
      </w:hyperlink>
      <w:r w:rsidR="00881F82" w:rsidRPr="00334C4D">
        <w:rPr>
          <w:sz w:val="20"/>
          <w:szCs w:val="20"/>
          <w:lang w:eastAsia="hr-HR"/>
        </w:rPr>
        <w:t>)</w:t>
      </w:r>
      <w:r w:rsidR="0093273E" w:rsidRPr="00334C4D">
        <w:rPr>
          <w:sz w:val="20"/>
          <w:szCs w:val="20"/>
          <w:lang w:eastAsia="hr-HR"/>
        </w:rPr>
        <w:t xml:space="preserve"> </w:t>
      </w:r>
      <w:r w:rsidR="00881F82" w:rsidRPr="00334C4D">
        <w:rPr>
          <w:sz w:val="20"/>
          <w:szCs w:val="20"/>
          <w:lang w:eastAsia="hr-HR"/>
        </w:rPr>
        <w:t>Pravilnik o posebnim uvjetima za obavljanje djelatnosti vodoistražnih radova i drugih hidrogeoloških radova, preventivne, redovne i izvanredne obrane od poplava, te upravljanja detaljnim građevinama za melioracijsku odvodnju i vodnim građevinama za navodnjavanje (NN </w:t>
      </w:r>
      <w:hyperlink r:id="rId35" w:history="1">
        <w:r w:rsidR="00881F82" w:rsidRPr="00334C4D">
          <w:rPr>
            <w:color w:val="00678B"/>
            <w:sz w:val="20"/>
            <w:szCs w:val="20"/>
            <w:lang w:eastAsia="hr-HR"/>
          </w:rPr>
          <w:t>83/2010</w:t>
        </w:r>
      </w:hyperlink>
      <w:r w:rsidR="00881F82" w:rsidRPr="00334C4D">
        <w:rPr>
          <w:sz w:val="20"/>
          <w:szCs w:val="20"/>
          <w:lang w:eastAsia="hr-HR"/>
        </w:rPr>
        <w:t>)</w:t>
      </w:r>
      <w:r w:rsidR="0093273E" w:rsidRPr="00334C4D">
        <w:rPr>
          <w:sz w:val="20"/>
          <w:szCs w:val="20"/>
          <w:lang w:eastAsia="hr-HR"/>
        </w:rPr>
        <w:t xml:space="preserve"> </w:t>
      </w:r>
      <w:r w:rsidR="00881F82" w:rsidRPr="00334C4D">
        <w:rPr>
          <w:sz w:val="20"/>
          <w:szCs w:val="20"/>
          <w:lang w:eastAsia="hr-HR"/>
        </w:rPr>
        <w:t>Pravilnik o izmjenama Pravilnika o posebnim uvjetima za obavljanje djelatnosti vodoistražnih radova i drugih hidrogeoloških radova preventivne, redovne i izvanredne obrane od poplava, te upravljanja detaljnim građevinama za melioracijsku odvodnju i vodnim građevinama za navodnjavanje (NN </w:t>
      </w:r>
      <w:hyperlink r:id="rId36" w:history="1">
        <w:r w:rsidR="00881F82" w:rsidRPr="00334C4D">
          <w:rPr>
            <w:color w:val="00678B"/>
            <w:sz w:val="20"/>
            <w:szCs w:val="20"/>
            <w:lang w:eastAsia="hr-HR"/>
          </w:rPr>
          <w:t>126/12</w:t>
        </w:r>
      </w:hyperlink>
      <w:r w:rsidR="00881F82" w:rsidRPr="00334C4D">
        <w:rPr>
          <w:sz w:val="20"/>
          <w:szCs w:val="20"/>
          <w:lang w:eastAsia="hr-HR"/>
        </w:rPr>
        <w:t>)</w:t>
      </w:r>
      <w:r w:rsidR="0093273E" w:rsidRPr="00334C4D">
        <w:rPr>
          <w:sz w:val="20"/>
          <w:szCs w:val="20"/>
          <w:lang w:eastAsia="hr-HR"/>
        </w:rPr>
        <w:t xml:space="preserve"> </w:t>
      </w:r>
      <w:r w:rsidR="00881F82" w:rsidRPr="00334C4D">
        <w:rPr>
          <w:sz w:val="20"/>
          <w:szCs w:val="20"/>
          <w:lang w:eastAsia="hr-HR"/>
        </w:rPr>
        <w:t>Pravilnik o posebnim uvjetima za obavljanje djelatnosti vodoistražnih radova i drugih hidrogeoloških radova, preventivne, redovne i izvanredne obrane od poplava, te upravljanja detaljnim građevinama za melioracijsku odvodnju i vodnim građevinama za navodnjavanje (NN </w:t>
      </w:r>
      <w:hyperlink r:id="rId37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83/2010</w:t>
        </w:r>
      </w:hyperlink>
      <w:r w:rsidR="00881F82" w:rsidRPr="00334C4D">
        <w:rPr>
          <w:sz w:val="20"/>
          <w:szCs w:val="20"/>
          <w:lang w:eastAsia="hr-HR"/>
        </w:rPr>
        <w:t>, </w:t>
      </w:r>
      <w:hyperlink r:id="rId38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126/12</w:t>
        </w:r>
      </w:hyperlink>
      <w:r w:rsidR="00881F82" w:rsidRPr="00334C4D">
        <w:rPr>
          <w:sz w:val="20"/>
          <w:szCs w:val="20"/>
          <w:lang w:eastAsia="hr-HR"/>
        </w:rPr>
        <w:t>)</w:t>
      </w:r>
      <w:r w:rsidR="0093273E" w:rsidRPr="00334C4D">
        <w:rPr>
          <w:sz w:val="20"/>
          <w:szCs w:val="20"/>
          <w:lang w:eastAsia="hr-HR"/>
        </w:rPr>
        <w:t xml:space="preserve"> </w:t>
      </w:r>
      <w:r w:rsidR="00881F82" w:rsidRPr="00334C4D">
        <w:rPr>
          <w:sz w:val="20"/>
          <w:szCs w:val="20"/>
          <w:lang w:eastAsia="hr-HR"/>
        </w:rPr>
        <w:t>Pravilnik o granicama područja podslivova, malih slivova i sektora </w:t>
      </w:r>
      <w:hyperlink r:id="rId39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(NN 97/2010</w:t>
        </w:r>
      </w:hyperlink>
      <w:r w:rsidR="00881F82" w:rsidRPr="00334C4D">
        <w:rPr>
          <w:sz w:val="20"/>
          <w:szCs w:val="20"/>
          <w:lang w:eastAsia="hr-HR"/>
        </w:rPr>
        <w:t>, </w:t>
      </w:r>
      <w:hyperlink r:id="rId40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31/2013</w:t>
        </w:r>
      </w:hyperlink>
      <w:r w:rsidR="00881F82" w:rsidRPr="00334C4D">
        <w:rPr>
          <w:sz w:val="20"/>
          <w:szCs w:val="20"/>
          <w:lang w:eastAsia="hr-HR"/>
        </w:rPr>
        <w:t>)</w:t>
      </w:r>
      <w:r w:rsidR="0093273E" w:rsidRPr="00334C4D">
        <w:rPr>
          <w:sz w:val="20"/>
          <w:szCs w:val="20"/>
          <w:lang w:eastAsia="hr-HR"/>
        </w:rPr>
        <w:t xml:space="preserve"> </w:t>
      </w:r>
      <w:r w:rsidR="00881F82" w:rsidRPr="00334C4D">
        <w:rPr>
          <w:sz w:val="20"/>
          <w:szCs w:val="20"/>
          <w:lang w:eastAsia="hr-HR"/>
        </w:rPr>
        <w:t>Pravilnik o uvjetima za obavljanje poslova vodočuvarske službe (NN </w:t>
      </w:r>
      <w:hyperlink r:id="rId41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114/2010</w:t>
        </w:r>
      </w:hyperlink>
      <w:r w:rsidR="00881F82" w:rsidRPr="00334C4D">
        <w:rPr>
          <w:sz w:val="20"/>
          <w:szCs w:val="20"/>
          <w:lang w:eastAsia="hr-HR"/>
        </w:rPr>
        <w:t>)</w:t>
      </w:r>
      <w:r w:rsidR="0093273E" w:rsidRPr="00334C4D">
        <w:rPr>
          <w:sz w:val="20"/>
          <w:szCs w:val="20"/>
          <w:lang w:eastAsia="hr-HR"/>
        </w:rPr>
        <w:t xml:space="preserve"> </w:t>
      </w:r>
      <w:r w:rsidR="00881F82" w:rsidRPr="00334C4D">
        <w:rPr>
          <w:sz w:val="20"/>
          <w:szCs w:val="20"/>
        </w:rPr>
        <w:t>Pravilnik o graničnim vrijednostima emisija otpadnih voda (</w:t>
      </w:r>
      <w:hyperlink r:id="rId42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NN 26/2020</w:t>
        </w:r>
      </w:hyperlink>
      <w:r w:rsidR="00881F82" w:rsidRPr="00334C4D">
        <w:rPr>
          <w:sz w:val="20"/>
          <w:szCs w:val="20"/>
        </w:rPr>
        <w:t>)</w:t>
      </w:r>
      <w:r w:rsidR="0093273E" w:rsidRPr="00334C4D">
        <w:rPr>
          <w:sz w:val="20"/>
          <w:szCs w:val="20"/>
        </w:rPr>
        <w:t xml:space="preserve"> </w:t>
      </w:r>
      <w:r w:rsidR="00881F82" w:rsidRPr="00334C4D">
        <w:rPr>
          <w:sz w:val="20"/>
          <w:szCs w:val="20"/>
        </w:rPr>
        <w:t>Pravilnik o izdavanju vodopravnih akata (</w:t>
      </w:r>
      <w:hyperlink r:id="rId43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NN 9/2020</w:t>
        </w:r>
      </w:hyperlink>
      <w:r w:rsidR="00881F82" w:rsidRPr="00334C4D">
        <w:rPr>
          <w:sz w:val="20"/>
          <w:szCs w:val="20"/>
        </w:rPr>
        <w:t>)</w:t>
      </w:r>
      <w:r w:rsidR="0093273E" w:rsidRPr="00334C4D">
        <w:rPr>
          <w:sz w:val="20"/>
          <w:szCs w:val="20"/>
        </w:rPr>
        <w:t xml:space="preserve"> </w:t>
      </w:r>
      <w:r w:rsidR="00881F82" w:rsidRPr="00334C4D">
        <w:rPr>
          <w:sz w:val="20"/>
          <w:szCs w:val="20"/>
        </w:rPr>
        <w:t>Pravilnik o obračunavanju i plaćanju naknade za zaštitu voda (</w:t>
      </w:r>
      <w:hyperlink r:id="rId44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NN 48/19</w:t>
        </w:r>
      </w:hyperlink>
      <w:r w:rsidR="00881F82" w:rsidRPr="00334C4D">
        <w:rPr>
          <w:sz w:val="20"/>
          <w:szCs w:val="20"/>
        </w:rPr>
        <w:t>)</w:t>
      </w:r>
      <w:r w:rsidR="0093273E" w:rsidRPr="00334C4D">
        <w:rPr>
          <w:sz w:val="20"/>
          <w:szCs w:val="20"/>
        </w:rPr>
        <w:t xml:space="preserve"> </w:t>
      </w:r>
      <w:r w:rsidR="00881F82" w:rsidRPr="00334C4D">
        <w:rPr>
          <w:sz w:val="20"/>
          <w:szCs w:val="20"/>
        </w:rPr>
        <w:t>Pravilnik o posebnim uvjetima za obavljanje djelatnosti ispitivanja vodonepropusnosti građevina za odvodnju i pročišćavanje otpadnih voda (</w:t>
      </w:r>
      <w:hyperlink r:id="rId45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NN 1/11</w:t>
        </w:r>
      </w:hyperlink>
      <w:r w:rsidR="00881F82" w:rsidRPr="00334C4D">
        <w:rPr>
          <w:sz w:val="20"/>
          <w:szCs w:val="20"/>
        </w:rPr>
        <w:t>)</w:t>
      </w:r>
      <w:r w:rsidR="0093273E" w:rsidRPr="00334C4D">
        <w:rPr>
          <w:sz w:val="20"/>
          <w:szCs w:val="20"/>
        </w:rPr>
        <w:t xml:space="preserve"> </w:t>
      </w:r>
      <w:r w:rsidR="00881F82" w:rsidRPr="00334C4D">
        <w:rPr>
          <w:sz w:val="20"/>
          <w:szCs w:val="20"/>
        </w:rPr>
        <w:t>Pravilnik o posebnim uvjetima za obavljanje djelatnosti sprečavanja širenja i otklanjanja posljedica izvanrednih i iznenadnih onečišćenja voda i vodnoga dobra (</w:t>
      </w:r>
      <w:hyperlink r:id="rId46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NN 3/20</w:t>
        </w:r>
      </w:hyperlink>
      <w:r w:rsidR="00881F82" w:rsidRPr="00334C4D">
        <w:rPr>
          <w:sz w:val="20"/>
          <w:szCs w:val="20"/>
        </w:rPr>
        <w:t>)</w:t>
      </w:r>
      <w:r w:rsidR="0093273E" w:rsidRPr="00334C4D">
        <w:rPr>
          <w:sz w:val="20"/>
          <w:szCs w:val="20"/>
        </w:rPr>
        <w:t xml:space="preserve"> </w:t>
      </w:r>
      <w:r w:rsidR="00881F82" w:rsidRPr="00334C4D">
        <w:rPr>
          <w:sz w:val="20"/>
          <w:szCs w:val="20"/>
        </w:rPr>
        <w:t>Pravilnik o posebnim uvjetima za obavljanje djelatnosti uzimanja uzoraka i ispitivanja voda (NN </w:t>
      </w:r>
      <w:hyperlink r:id="rId47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3/20</w:t>
        </w:r>
      </w:hyperlink>
      <w:r w:rsidR="00881F82" w:rsidRPr="00334C4D">
        <w:rPr>
          <w:sz w:val="20"/>
          <w:szCs w:val="20"/>
        </w:rPr>
        <w:t>)</w:t>
      </w:r>
      <w:r w:rsidR="0093273E" w:rsidRPr="00334C4D">
        <w:rPr>
          <w:sz w:val="20"/>
          <w:szCs w:val="20"/>
        </w:rPr>
        <w:t xml:space="preserve"> </w:t>
      </w:r>
      <w:r w:rsidR="00881F82" w:rsidRPr="00334C4D">
        <w:rPr>
          <w:sz w:val="20"/>
          <w:szCs w:val="20"/>
        </w:rPr>
        <w:t>Pravilnik o posebnim uvjetima za obavljanje djelatnosti javne odvodnje (</w:t>
      </w:r>
      <w:hyperlink r:id="rId48" w:history="1">
        <w:r w:rsidR="00881F82" w:rsidRPr="00334C4D">
          <w:rPr>
            <w:rStyle w:val="Hiperveza"/>
            <w:color w:val="00678B"/>
            <w:sz w:val="20"/>
            <w:szCs w:val="20"/>
          </w:rPr>
          <w:t>NN 28/11</w:t>
        </w:r>
      </w:hyperlink>
      <w:r w:rsidR="00881F82" w:rsidRPr="00334C4D">
        <w:rPr>
          <w:sz w:val="20"/>
          <w:szCs w:val="20"/>
        </w:rPr>
        <w:t> i </w:t>
      </w:r>
      <w:hyperlink r:id="rId49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16/14</w:t>
        </w:r>
      </w:hyperlink>
      <w:r w:rsidR="00881F82" w:rsidRPr="00334C4D">
        <w:rPr>
          <w:sz w:val="20"/>
          <w:szCs w:val="20"/>
        </w:rPr>
        <w:t>)</w:t>
      </w:r>
      <w:r w:rsidR="0093273E" w:rsidRPr="00334C4D">
        <w:rPr>
          <w:sz w:val="20"/>
          <w:szCs w:val="20"/>
        </w:rPr>
        <w:t xml:space="preserve"> </w:t>
      </w:r>
      <w:r w:rsidR="00881F82" w:rsidRPr="00334C4D">
        <w:rPr>
          <w:sz w:val="20"/>
          <w:szCs w:val="20"/>
        </w:rPr>
        <w:t>Pravilnik o sadržaju Akcijskog programa zaštite voda od onečišćenja uzrokovanog nitratima poljoprivrednog podrijetla (</w:t>
      </w:r>
      <w:hyperlink r:id="rId50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NN 7/13</w:t>
        </w:r>
      </w:hyperlink>
      <w:r w:rsidR="00881F82" w:rsidRPr="00334C4D">
        <w:rPr>
          <w:sz w:val="20"/>
          <w:szCs w:val="20"/>
        </w:rPr>
        <w:t>)</w:t>
      </w:r>
      <w:r w:rsidR="0093273E" w:rsidRPr="00334C4D">
        <w:rPr>
          <w:sz w:val="20"/>
          <w:szCs w:val="20"/>
        </w:rPr>
        <w:t xml:space="preserve"> </w:t>
      </w:r>
      <w:r w:rsidR="00881F82" w:rsidRPr="00334C4D">
        <w:rPr>
          <w:sz w:val="20"/>
          <w:szCs w:val="20"/>
        </w:rPr>
        <w:t>Pravilnik o tehničkim zahtjevima za građevine odvodnje otpadnih voda, kao i rokovima obvezne kontrole ispravnosti građevina odvodnje i pročišćavanja otpadnih voda (</w:t>
      </w:r>
      <w:hyperlink r:id="rId51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NN 3/11</w:t>
        </w:r>
      </w:hyperlink>
      <w:r w:rsidR="00881F82" w:rsidRPr="00334C4D">
        <w:rPr>
          <w:sz w:val="20"/>
          <w:szCs w:val="20"/>
        </w:rPr>
        <w:t>)</w:t>
      </w:r>
      <w:r w:rsidR="0093273E" w:rsidRPr="00334C4D">
        <w:rPr>
          <w:sz w:val="20"/>
          <w:szCs w:val="20"/>
        </w:rPr>
        <w:t xml:space="preserve"> </w:t>
      </w:r>
      <w:r w:rsidR="00881F82" w:rsidRPr="00334C4D">
        <w:rPr>
          <w:sz w:val="20"/>
          <w:szCs w:val="20"/>
        </w:rPr>
        <w:t>Uredba o mjerilima ekonomičnog poslovanja isporučitelja vodnih usluga (</w:t>
      </w:r>
      <w:hyperlink r:id="rId52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NN 112/10</w:t>
        </w:r>
      </w:hyperlink>
      <w:r w:rsidR="00881F82" w:rsidRPr="00334C4D">
        <w:rPr>
          <w:sz w:val="20"/>
          <w:szCs w:val="20"/>
        </w:rPr>
        <w:t>)</w:t>
      </w:r>
      <w:r w:rsidR="0093273E" w:rsidRPr="00334C4D">
        <w:rPr>
          <w:sz w:val="20"/>
          <w:szCs w:val="20"/>
        </w:rPr>
        <w:t xml:space="preserve"> </w:t>
      </w:r>
      <w:r w:rsidR="00881F82" w:rsidRPr="00334C4D">
        <w:rPr>
          <w:sz w:val="20"/>
          <w:szCs w:val="20"/>
        </w:rPr>
        <w:t>Uredba o najnižoj osnovnoj cijeni vodnih usluga i vrsti troškova koje cijena vodnih usluga pokriva (</w:t>
      </w:r>
      <w:hyperlink r:id="rId53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NN 112/10</w:t>
        </w:r>
      </w:hyperlink>
      <w:r w:rsidR="00881F82" w:rsidRPr="00334C4D">
        <w:rPr>
          <w:sz w:val="20"/>
          <w:szCs w:val="20"/>
        </w:rPr>
        <w:t>)</w:t>
      </w:r>
      <w:r w:rsidR="0093273E" w:rsidRPr="00334C4D">
        <w:rPr>
          <w:sz w:val="20"/>
          <w:szCs w:val="20"/>
        </w:rPr>
        <w:t xml:space="preserve"> </w:t>
      </w:r>
      <w:r w:rsidR="00881F82" w:rsidRPr="00334C4D">
        <w:rPr>
          <w:sz w:val="20"/>
          <w:szCs w:val="20"/>
        </w:rPr>
        <w:t>Uredba o najvišem iznosu naknade za priključenje građevina i drugih nekretnina na komunalne vodne građevine (</w:t>
      </w:r>
      <w:hyperlink r:id="rId54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NN 109/11</w:t>
        </w:r>
      </w:hyperlink>
      <w:r w:rsidR="00881F82" w:rsidRPr="00334C4D">
        <w:rPr>
          <w:sz w:val="20"/>
          <w:szCs w:val="20"/>
        </w:rPr>
        <w:t>)</w:t>
      </w:r>
      <w:r w:rsidR="0093273E" w:rsidRPr="00334C4D">
        <w:rPr>
          <w:sz w:val="20"/>
          <w:szCs w:val="20"/>
        </w:rPr>
        <w:t xml:space="preserve"> </w:t>
      </w:r>
      <w:r w:rsidR="00881F82" w:rsidRPr="00334C4D">
        <w:rPr>
          <w:sz w:val="20"/>
          <w:szCs w:val="20"/>
        </w:rPr>
        <w:t>Uredba o standardu kakvoće voda (</w:t>
      </w:r>
      <w:hyperlink r:id="rId55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NN 96/19</w:t>
        </w:r>
      </w:hyperlink>
      <w:r w:rsidR="00881F82" w:rsidRPr="00334C4D">
        <w:rPr>
          <w:sz w:val="20"/>
          <w:szCs w:val="20"/>
        </w:rPr>
        <w:t>)</w:t>
      </w:r>
      <w:r w:rsidR="0093273E" w:rsidRPr="00334C4D">
        <w:rPr>
          <w:sz w:val="20"/>
          <w:szCs w:val="20"/>
        </w:rPr>
        <w:t xml:space="preserve"> </w:t>
      </w:r>
      <w:r w:rsidR="00881F82" w:rsidRPr="00334C4D">
        <w:rPr>
          <w:sz w:val="20"/>
          <w:szCs w:val="20"/>
        </w:rPr>
        <w:t>Uredba o visini naknade za zaštitu voda (</w:t>
      </w:r>
      <w:hyperlink r:id="rId56" w:history="1">
        <w:r w:rsidR="00881F82" w:rsidRPr="00334C4D">
          <w:rPr>
            <w:rStyle w:val="Hiperveza"/>
            <w:color w:val="00678B"/>
            <w:sz w:val="20"/>
            <w:szCs w:val="20"/>
          </w:rPr>
          <w:t>NN 82/10, 83/12, 151/13</w:t>
        </w:r>
      </w:hyperlink>
      <w:r w:rsidR="00881F82" w:rsidRPr="00334C4D">
        <w:rPr>
          <w:sz w:val="20"/>
          <w:szCs w:val="20"/>
        </w:rPr>
        <w:t> i </w:t>
      </w:r>
      <w:hyperlink r:id="rId57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116/18</w:t>
        </w:r>
      </w:hyperlink>
      <w:r w:rsidR="00881F82" w:rsidRPr="00334C4D">
        <w:rPr>
          <w:sz w:val="20"/>
          <w:szCs w:val="20"/>
        </w:rPr>
        <w:t>)</w:t>
      </w:r>
      <w:r w:rsidR="0093273E" w:rsidRPr="00334C4D">
        <w:rPr>
          <w:sz w:val="20"/>
          <w:szCs w:val="20"/>
        </w:rPr>
        <w:t xml:space="preserve"> </w:t>
      </w:r>
      <w:r w:rsidR="00881F82" w:rsidRPr="00334C4D">
        <w:rPr>
          <w:sz w:val="20"/>
          <w:szCs w:val="20"/>
        </w:rPr>
        <w:t>Uredba o uslužnim područjima (NN </w:t>
      </w:r>
      <w:hyperlink r:id="rId58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67/14</w:t>
        </w:r>
      </w:hyperlink>
      <w:r w:rsidR="0093273E" w:rsidRPr="00334C4D">
        <w:rPr>
          <w:rStyle w:val="Hiperveza"/>
          <w:color w:val="00678B"/>
          <w:sz w:val="20"/>
          <w:szCs w:val="20"/>
        </w:rPr>
        <w:t xml:space="preserve"> </w:t>
      </w:r>
      <w:r w:rsidR="00881F82" w:rsidRPr="00334C4D">
        <w:rPr>
          <w:sz w:val="20"/>
          <w:szCs w:val="20"/>
        </w:rPr>
        <w:t>Odluka o određivanju osjetljivih područja (</w:t>
      </w:r>
      <w:hyperlink r:id="rId59" w:history="1">
        <w:r w:rsidR="00881F82" w:rsidRPr="00334C4D">
          <w:rPr>
            <w:rStyle w:val="Hiperveza"/>
            <w:color w:val="00678B"/>
            <w:sz w:val="20"/>
            <w:szCs w:val="20"/>
          </w:rPr>
          <w:t>NN 81/10</w:t>
        </w:r>
      </w:hyperlink>
      <w:r w:rsidR="00881F82" w:rsidRPr="00334C4D">
        <w:rPr>
          <w:sz w:val="20"/>
          <w:szCs w:val="20"/>
        </w:rPr>
        <w:t> i </w:t>
      </w:r>
      <w:hyperlink r:id="rId60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141/15</w:t>
        </w:r>
      </w:hyperlink>
      <w:r w:rsidR="00881F82" w:rsidRPr="00334C4D">
        <w:rPr>
          <w:sz w:val="20"/>
          <w:szCs w:val="20"/>
        </w:rPr>
        <w:t>)</w:t>
      </w:r>
      <w:r w:rsidR="002745F6" w:rsidRPr="00334C4D">
        <w:rPr>
          <w:sz w:val="20"/>
          <w:szCs w:val="20"/>
        </w:rPr>
        <w:t xml:space="preserve"> </w:t>
      </w:r>
      <w:r w:rsidR="00881F82" w:rsidRPr="00334C4D">
        <w:rPr>
          <w:sz w:val="20"/>
          <w:szCs w:val="20"/>
        </w:rPr>
        <w:t>Odluka o donošenju Plana upravljanja vodnim područjima 2016. - 2021. (</w:t>
      </w:r>
      <w:hyperlink r:id="rId61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NN 66/16</w:t>
        </w:r>
      </w:hyperlink>
      <w:r w:rsidR="00881F82" w:rsidRPr="00334C4D">
        <w:rPr>
          <w:sz w:val="20"/>
          <w:szCs w:val="20"/>
        </w:rPr>
        <w:t>)</w:t>
      </w:r>
      <w:r w:rsidR="002745F6" w:rsidRPr="00334C4D">
        <w:rPr>
          <w:sz w:val="20"/>
          <w:szCs w:val="20"/>
        </w:rPr>
        <w:t xml:space="preserve"> </w:t>
      </w:r>
      <w:r w:rsidR="00881F82" w:rsidRPr="00334C4D">
        <w:rPr>
          <w:sz w:val="20"/>
          <w:szCs w:val="20"/>
        </w:rPr>
        <w:t>Državni plan mjera za slučaj izvanrednih i iznenadnih onečišćenja voda (</w:t>
      </w:r>
      <w:hyperlink r:id="rId62" w:tgtFrame="_blank" w:history="1">
        <w:r w:rsidR="00881F82" w:rsidRPr="00334C4D">
          <w:rPr>
            <w:rStyle w:val="Hiperveza"/>
            <w:color w:val="00678B"/>
            <w:sz w:val="20"/>
            <w:szCs w:val="20"/>
          </w:rPr>
          <w:t>NN 5/11</w:t>
        </w:r>
      </w:hyperlink>
      <w:r w:rsidR="00881F82" w:rsidRPr="00334C4D">
        <w:rPr>
          <w:sz w:val="20"/>
          <w:szCs w:val="20"/>
        </w:rPr>
        <w:t>)</w:t>
      </w:r>
      <w:r w:rsidR="002745F6" w:rsidRPr="00334C4D">
        <w:rPr>
          <w:sz w:val="20"/>
          <w:szCs w:val="20"/>
        </w:rPr>
        <w:t xml:space="preserve"> </w:t>
      </w:r>
      <w:r w:rsidR="00881F82" w:rsidRPr="00334C4D">
        <w:rPr>
          <w:sz w:val="20"/>
          <w:szCs w:val="20"/>
          <w:lang w:eastAsia="hr-HR"/>
        </w:rPr>
        <w:t>Odluka o granicama vodnih područja (NN </w:t>
      </w:r>
      <w:hyperlink r:id="rId63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79/2010</w:t>
        </w:r>
      </w:hyperlink>
      <w:r w:rsidR="00881F82" w:rsidRPr="00334C4D">
        <w:rPr>
          <w:sz w:val="20"/>
          <w:szCs w:val="20"/>
          <w:lang w:eastAsia="hr-HR"/>
        </w:rPr>
        <w:t>)</w:t>
      </w:r>
      <w:r w:rsidR="002745F6" w:rsidRPr="00334C4D">
        <w:rPr>
          <w:sz w:val="20"/>
          <w:szCs w:val="20"/>
          <w:lang w:eastAsia="hr-HR"/>
        </w:rPr>
        <w:t xml:space="preserve"> </w:t>
      </w:r>
      <w:r w:rsidR="00881F82" w:rsidRPr="00334C4D">
        <w:rPr>
          <w:sz w:val="20"/>
          <w:szCs w:val="20"/>
          <w:lang w:eastAsia="hr-HR"/>
        </w:rPr>
        <w:t>Pravilnik o granicama područja podslivova, malih slivova i sektora (NN </w:t>
      </w:r>
      <w:hyperlink r:id="rId64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97/2010</w:t>
        </w:r>
      </w:hyperlink>
      <w:r w:rsidR="00881F82" w:rsidRPr="00334C4D">
        <w:rPr>
          <w:sz w:val="20"/>
          <w:szCs w:val="20"/>
          <w:lang w:eastAsia="hr-HR"/>
        </w:rPr>
        <w:t>, </w:t>
      </w:r>
      <w:hyperlink r:id="rId65" w:tgtFrame="_blank" w:history="1">
        <w:r w:rsidR="00881F82" w:rsidRPr="00334C4D">
          <w:rPr>
            <w:color w:val="00678B"/>
            <w:sz w:val="20"/>
            <w:szCs w:val="20"/>
            <w:lang w:eastAsia="hr-HR"/>
          </w:rPr>
          <w:t>31/2013</w:t>
        </w:r>
      </w:hyperlink>
      <w:r w:rsidR="00881F82" w:rsidRPr="00334C4D">
        <w:rPr>
          <w:sz w:val="20"/>
          <w:szCs w:val="20"/>
          <w:lang w:eastAsia="hr-HR"/>
        </w:rPr>
        <w:t>)</w:t>
      </w:r>
    </w:p>
    <w:p w:rsidR="0093273E" w:rsidRPr="00334C4D" w:rsidRDefault="0093273E" w:rsidP="0093273E">
      <w:pPr>
        <w:pStyle w:val="StandardWeb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  <w:u w:val="single"/>
        </w:rPr>
      </w:pPr>
      <w:r w:rsidRPr="00334C4D">
        <w:rPr>
          <w:color w:val="333333"/>
          <w:sz w:val="20"/>
          <w:szCs w:val="20"/>
          <w:u w:val="single"/>
        </w:rPr>
        <w:t xml:space="preserve">Kao i </w:t>
      </w:r>
      <w:r w:rsidR="00881F82" w:rsidRPr="00334C4D">
        <w:rPr>
          <w:color w:val="333333"/>
          <w:sz w:val="20"/>
          <w:szCs w:val="20"/>
          <w:u w:val="single"/>
        </w:rPr>
        <w:t>EU direktive</w:t>
      </w:r>
      <w:r w:rsidRPr="00334C4D">
        <w:rPr>
          <w:color w:val="333333"/>
          <w:sz w:val="20"/>
          <w:szCs w:val="20"/>
          <w:u w:val="single"/>
        </w:rPr>
        <w:t>:</w:t>
      </w:r>
    </w:p>
    <w:p w:rsidR="00881F82" w:rsidRPr="00334C4D" w:rsidRDefault="00881F82" w:rsidP="0001433A">
      <w:pPr>
        <w:spacing w:line="276" w:lineRule="auto"/>
        <w:ind w:firstLine="360"/>
        <w:jc w:val="both"/>
        <w:rPr>
          <w:sz w:val="20"/>
          <w:szCs w:val="20"/>
          <w:lang w:val="it-IT"/>
        </w:rPr>
      </w:pPr>
    </w:p>
    <w:p w:rsidR="001723EB" w:rsidRPr="00334C4D" w:rsidRDefault="001723EB" w:rsidP="0001433A">
      <w:pPr>
        <w:spacing w:line="276" w:lineRule="auto"/>
        <w:ind w:firstLine="360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>Ciljevi upravljanja vodama su:</w:t>
      </w:r>
    </w:p>
    <w:p w:rsidR="001723EB" w:rsidRPr="00334C4D" w:rsidRDefault="001723EB" w:rsidP="00DE2A7C">
      <w:pPr>
        <w:spacing w:line="276" w:lineRule="auto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>- osiguranje dovoljnih količina kvalitetne pitke vode za vodoopskrbu stanovništva,</w:t>
      </w:r>
    </w:p>
    <w:p w:rsidR="001723EB" w:rsidRPr="00334C4D" w:rsidRDefault="001723EB" w:rsidP="00DE2A7C">
      <w:pPr>
        <w:spacing w:line="276" w:lineRule="auto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>- osiguranje potrebnih količina vode odgovarajuće kakvoće za različite gospodarske namjene,</w:t>
      </w:r>
    </w:p>
    <w:p w:rsidR="001723EB" w:rsidRPr="00334C4D" w:rsidRDefault="001723EB" w:rsidP="00DE2A7C">
      <w:pPr>
        <w:spacing w:line="276" w:lineRule="auto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>- zaštita ljudi i njihove imovine od poplava i drugih oblika štetnog djelovanja voda,</w:t>
      </w:r>
    </w:p>
    <w:p w:rsidR="001723EB" w:rsidRPr="00334C4D" w:rsidRDefault="001723EB" w:rsidP="00DE2A7C">
      <w:pPr>
        <w:spacing w:line="276" w:lineRule="auto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>- postizanje i očuvanje dobrog stanja voda radi zaštite života i zdravlja ljudi, zaštite njihove</w:t>
      </w:r>
    </w:p>
    <w:p w:rsidR="001723EB" w:rsidRPr="00334C4D" w:rsidRDefault="001723EB" w:rsidP="00DE2A7C">
      <w:pPr>
        <w:spacing w:line="276" w:lineRule="auto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>imovine, zaštite vodnih i o vodi ovisnih ekosustava.</w:t>
      </w:r>
    </w:p>
    <w:p w:rsidR="000B5A60" w:rsidRPr="00334C4D" w:rsidRDefault="000B5A60" w:rsidP="00DE2A7C">
      <w:pPr>
        <w:spacing w:line="276" w:lineRule="auto"/>
        <w:ind w:firstLine="720"/>
        <w:jc w:val="both"/>
        <w:rPr>
          <w:sz w:val="20"/>
          <w:szCs w:val="20"/>
          <w:lang w:val="pl-PL"/>
        </w:rPr>
      </w:pPr>
    </w:p>
    <w:p w:rsidR="001723EB" w:rsidRPr="00334C4D" w:rsidRDefault="001723EB" w:rsidP="00DE2A7C">
      <w:pPr>
        <w:spacing w:line="276" w:lineRule="auto"/>
        <w:jc w:val="both"/>
        <w:rPr>
          <w:sz w:val="20"/>
          <w:szCs w:val="20"/>
          <w:lang w:val="pl-PL"/>
        </w:rPr>
      </w:pPr>
    </w:p>
    <w:p w:rsidR="002745F6" w:rsidRDefault="002745F6" w:rsidP="00DE2A7C">
      <w:pPr>
        <w:spacing w:line="276" w:lineRule="auto"/>
        <w:jc w:val="both"/>
        <w:rPr>
          <w:sz w:val="20"/>
          <w:szCs w:val="20"/>
          <w:lang w:val="pl-PL"/>
        </w:rPr>
      </w:pPr>
    </w:p>
    <w:p w:rsidR="00334C4D" w:rsidRDefault="00334C4D" w:rsidP="00DE2A7C">
      <w:pPr>
        <w:spacing w:line="276" w:lineRule="auto"/>
        <w:jc w:val="both"/>
        <w:rPr>
          <w:sz w:val="20"/>
          <w:szCs w:val="20"/>
          <w:lang w:val="pl-PL"/>
        </w:rPr>
      </w:pPr>
    </w:p>
    <w:p w:rsidR="00334C4D" w:rsidRDefault="00334C4D" w:rsidP="00DE2A7C">
      <w:pPr>
        <w:spacing w:line="276" w:lineRule="auto"/>
        <w:jc w:val="both"/>
        <w:rPr>
          <w:sz w:val="20"/>
          <w:szCs w:val="20"/>
          <w:lang w:val="pl-PL"/>
        </w:rPr>
      </w:pPr>
    </w:p>
    <w:p w:rsidR="00334C4D" w:rsidRPr="00334C4D" w:rsidRDefault="00334C4D" w:rsidP="00DE2A7C">
      <w:pPr>
        <w:spacing w:line="276" w:lineRule="auto"/>
        <w:jc w:val="both"/>
        <w:rPr>
          <w:sz w:val="20"/>
          <w:szCs w:val="20"/>
          <w:lang w:val="pl-PL"/>
        </w:rPr>
      </w:pPr>
    </w:p>
    <w:p w:rsidR="009E3626" w:rsidRPr="00334C4D" w:rsidRDefault="009E3626" w:rsidP="00DE2A7C">
      <w:pPr>
        <w:numPr>
          <w:ilvl w:val="0"/>
          <w:numId w:val="1"/>
        </w:numPr>
        <w:spacing w:before="120" w:line="276" w:lineRule="auto"/>
        <w:jc w:val="both"/>
        <w:rPr>
          <w:b/>
          <w:sz w:val="22"/>
          <w:szCs w:val="22"/>
          <w:u w:val="single"/>
        </w:rPr>
      </w:pPr>
      <w:r w:rsidRPr="00334C4D">
        <w:rPr>
          <w:b/>
          <w:sz w:val="22"/>
          <w:szCs w:val="22"/>
          <w:u w:val="single"/>
        </w:rPr>
        <w:lastRenderedPageBreak/>
        <w:t>ORGANIZACIJA DRUŠTVA I LJUDSKI POTENCIJALI</w:t>
      </w:r>
    </w:p>
    <w:p w:rsidR="00B115AB" w:rsidRPr="00DE2A7C" w:rsidRDefault="00B115AB" w:rsidP="00DE2A7C">
      <w:pPr>
        <w:spacing w:line="276" w:lineRule="auto"/>
        <w:ind w:left="48"/>
        <w:jc w:val="both"/>
        <w:rPr>
          <w:sz w:val="18"/>
          <w:szCs w:val="18"/>
          <w:lang w:val="pl-PL"/>
        </w:rPr>
      </w:pPr>
    </w:p>
    <w:p w:rsidR="009E3626" w:rsidRPr="00334C4D" w:rsidRDefault="00DE2A7C" w:rsidP="00DE2A7C">
      <w:pPr>
        <w:spacing w:line="276" w:lineRule="auto"/>
        <w:ind w:left="48"/>
        <w:jc w:val="both"/>
        <w:rPr>
          <w:sz w:val="22"/>
          <w:szCs w:val="22"/>
          <w:lang w:val="pl-PL"/>
        </w:rPr>
      </w:pPr>
      <w:r w:rsidRPr="00334C4D">
        <w:rPr>
          <w:sz w:val="22"/>
          <w:szCs w:val="22"/>
          <w:lang w:val="pl-PL"/>
        </w:rPr>
        <w:t>2.1.</w:t>
      </w:r>
      <w:r w:rsidR="009E3626" w:rsidRPr="00334C4D">
        <w:rPr>
          <w:sz w:val="22"/>
          <w:szCs w:val="22"/>
          <w:lang w:val="pl-PL"/>
        </w:rPr>
        <w:t xml:space="preserve"> ORGANIZACIJA DRUŠTVA</w:t>
      </w:r>
    </w:p>
    <w:p w:rsidR="009E3626" w:rsidRPr="00334C4D" w:rsidRDefault="009E3626" w:rsidP="0001433A">
      <w:pPr>
        <w:spacing w:line="276" w:lineRule="auto"/>
        <w:ind w:firstLine="720"/>
        <w:jc w:val="both"/>
        <w:rPr>
          <w:sz w:val="20"/>
          <w:szCs w:val="20"/>
          <w:lang w:val="pl-PL"/>
        </w:rPr>
      </w:pPr>
      <w:r w:rsidRPr="00334C4D">
        <w:rPr>
          <w:sz w:val="20"/>
          <w:szCs w:val="20"/>
          <w:lang w:val="pl-PL"/>
        </w:rPr>
        <w:t>Tekija d.o.o. za obavljanje vodnih usluga organizirana je prema Zakonu o trgovačkim društvima kao društvo s ograničenom odgovornošću.</w:t>
      </w:r>
    </w:p>
    <w:p w:rsidR="009E3626" w:rsidRPr="00334C4D" w:rsidRDefault="009E3626" w:rsidP="00DE2A7C">
      <w:pPr>
        <w:spacing w:line="276" w:lineRule="auto"/>
        <w:jc w:val="both"/>
        <w:rPr>
          <w:sz w:val="20"/>
          <w:szCs w:val="20"/>
          <w:lang w:val="pl-PL"/>
        </w:rPr>
      </w:pPr>
      <w:r w:rsidRPr="00334C4D">
        <w:rPr>
          <w:sz w:val="20"/>
          <w:szCs w:val="20"/>
          <w:lang w:val="pl-PL"/>
        </w:rPr>
        <w:t xml:space="preserve">Sjedište društva je u Vodovodnoj 1 u Požegi, a Društvo zastupa i predstavlja Uprava koja se sastoji od jednog člana (direktora). Nadzorni odbor vrši nadzor nad radom Društva. Nadzorni odbor ima 7 članova, a iste predlažu osnivači - jedinice lokalne samouprave, od čega je Grad Požega imenovao 5 članova, ostale JLS  jednog člana i jedan  predstavnik radnika.  </w:t>
      </w:r>
    </w:p>
    <w:p w:rsidR="009E3626" w:rsidRPr="00334C4D" w:rsidRDefault="009E3626" w:rsidP="00DE2A7C">
      <w:pPr>
        <w:spacing w:line="276" w:lineRule="auto"/>
        <w:jc w:val="both"/>
        <w:rPr>
          <w:sz w:val="20"/>
          <w:szCs w:val="20"/>
          <w:lang w:val="pl-PL"/>
        </w:rPr>
      </w:pPr>
      <w:r w:rsidRPr="00334C4D">
        <w:rPr>
          <w:sz w:val="20"/>
          <w:szCs w:val="20"/>
          <w:lang w:val="pl-PL"/>
        </w:rPr>
        <w:t xml:space="preserve">Najviši organ Društva je Skupština koju čine članovi društva. Skupština ima 8 članova koliko je i osnivača društva. </w:t>
      </w:r>
    </w:p>
    <w:p w:rsidR="009E3626" w:rsidRPr="00334C4D" w:rsidRDefault="009E3626" w:rsidP="00DE2A7C">
      <w:pPr>
        <w:spacing w:line="276" w:lineRule="auto"/>
        <w:jc w:val="both"/>
        <w:rPr>
          <w:bCs/>
          <w:sz w:val="20"/>
          <w:szCs w:val="20"/>
          <w:lang w:val="it-IT"/>
        </w:rPr>
      </w:pPr>
      <w:r w:rsidRPr="00334C4D">
        <w:rPr>
          <w:bCs/>
          <w:sz w:val="20"/>
          <w:szCs w:val="20"/>
          <w:lang w:val="it-IT"/>
        </w:rPr>
        <w:t xml:space="preserve">Društvo Tekija d.o.o. za obavljanje vodnih usluga obavlja djalatnosti javne vodoopskrbe i javne odvodnje. </w:t>
      </w:r>
    </w:p>
    <w:p w:rsidR="009E3626" w:rsidRPr="00334C4D" w:rsidRDefault="00737EBA" w:rsidP="00DE2A7C">
      <w:pPr>
        <w:spacing w:line="276" w:lineRule="auto"/>
        <w:jc w:val="both"/>
        <w:rPr>
          <w:bCs/>
          <w:sz w:val="20"/>
          <w:szCs w:val="20"/>
          <w:lang w:val="it-IT"/>
        </w:rPr>
      </w:pPr>
      <w:r w:rsidRPr="00334C4D">
        <w:rPr>
          <w:bCs/>
          <w:sz w:val="20"/>
          <w:szCs w:val="20"/>
          <w:lang w:val="it-IT"/>
        </w:rPr>
        <w:t>Temeljni k</w:t>
      </w:r>
      <w:r w:rsidR="009E3626" w:rsidRPr="00334C4D">
        <w:rPr>
          <w:bCs/>
          <w:sz w:val="20"/>
          <w:szCs w:val="20"/>
          <w:lang w:val="it-IT"/>
        </w:rPr>
        <w:t>apital Društva iznos</w:t>
      </w:r>
      <w:r w:rsidRPr="00334C4D">
        <w:rPr>
          <w:bCs/>
          <w:sz w:val="20"/>
          <w:szCs w:val="20"/>
          <w:lang w:val="it-IT"/>
        </w:rPr>
        <w:t>i</w:t>
      </w:r>
      <w:r w:rsidR="009E3626" w:rsidRPr="00334C4D">
        <w:rPr>
          <w:bCs/>
          <w:sz w:val="20"/>
          <w:szCs w:val="20"/>
          <w:lang w:val="it-IT"/>
        </w:rPr>
        <w:t xml:space="preserve"> </w:t>
      </w:r>
      <w:r w:rsidR="003D52ED" w:rsidRPr="00334C4D">
        <w:rPr>
          <w:bCs/>
          <w:sz w:val="20"/>
          <w:szCs w:val="20"/>
          <w:lang w:val="it-IT"/>
        </w:rPr>
        <w:t>86</w:t>
      </w:r>
      <w:r w:rsidRPr="00334C4D">
        <w:rPr>
          <w:bCs/>
          <w:sz w:val="20"/>
          <w:szCs w:val="20"/>
          <w:lang w:val="it-IT"/>
        </w:rPr>
        <w:t>.669.800,00</w:t>
      </w:r>
      <w:r w:rsidR="009E3626" w:rsidRPr="00334C4D">
        <w:rPr>
          <w:bCs/>
          <w:sz w:val="20"/>
          <w:szCs w:val="20"/>
          <w:lang w:val="it-IT"/>
        </w:rPr>
        <w:t xml:space="preserve"> kn. </w:t>
      </w:r>
    </w:p>
    <w:p w:rsidR="009E3626" w:rsidRPr="00334C4D" w:rsidRDefault="009E3626" w:rsidP="0001433A">
      <w:pPr>
        <w:spacing w:line="276" w:lineRule="auto"/>
        <w:ind w:firstLine="720"/>
        <w:jc w:val="both"/>
        <w:rPr>
          <w:bCs/>
          <w:sz w:val="20"/>
          <w:szCs w:val="20"/>
          <w:lang w:val="it-IT"/>
        </w:rPr>
      </w:pPr>
      <w:r w:rsidRPr="00334C4D">
        <w:rPr>
          <w:bCs/>
          <w:sz w:val="20"/>
          <w:szCs w:val="20"/>
          <w:lang w:val="it-IT"/>
        </w:rPr>
        <w:t>Trgovački sud u Osijeku, stalna služba u Sl. Brodu donio je rješenje broj Tt-136/5899-2 od 14.siječnja 2014. da se u sudski registar upisuje tvrtka pod nazivom Tekija d.o.o. za obavljanje vodnih usluga sa sjedištem u Požegi Vodovodna 1, MB050029429</w:t>
      </w:r>
      <w:r w:rsidR="00737EBA" w:rsidRPr="00334C4D">
        <w:rPr>
          <w:bCs/>
          <w:sz w:val="20"/>
          <w:szCs w:val="20"/>
          <w:lang w:val="it-IT"/>
        </w:rPr>
        <w:t>.</w:t>
      </w:r>
    </w:p>
    <w:p w:rsidR="009E3626" w:rsidRPr="00334C4D" w:rsidRDefault="009E3626" w:rsidP="00DE2A7C">
      <w:pPr>
        <w:pStyle w:val="Odlomakpopisa"/>
        <w:spacing w:line="276" w:lineRule="auto"/>
        <w:ind w:left="408"/>
        <w:jc w:val="both"/>
        <w:rPr>
          <w:sz w:val="20"/>
          <w:lang w:val="pl-PL"/>
        </w:rPr>
      </w:pPr>
    </w:p>
    <w:p w:rsidR="009E3626" w:rsidRPr="00334C4D" w:rsidRDefault="009E3626" w:rsidP="00DE2A7C">
      <w:pPr>
        <w:spacing w:line="276" w:lineRule="auto"/>
        <w:jc w:val="both"/>
        <w:rPr>
          <w:sz w:val="20"/>
          <w:szCs w:val="20"/>
          <w:lang w:val="pl-PL"/>
        </w:rPr>
      </w:pPr>
      <w:r w:rsidRPr="00334C4D">
        <w:rPr>
          <w:sz w:val="20"/>
          <w:szCs w:val="20"/>
          <w:lang w:val="pl-PL"/>
        </w:rPr>
        <w:t xml:space="preserve">Prema veličini temeljnih uloga poslovni udjel članova društva je slijedeći: 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>Poslovni udio 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>Temeljni ulog u kn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 xml:space="preserve">-  GRAD POŽEGA 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72,95%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>63.223.900,00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GRAD KUTJEVO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  7,01%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6.076.800,00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OPĆINA VELIKA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  4,37%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3.787.700,00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GRAD PLETERNICA</w:t>
      </w:r>
      <w:r w:rsidRPr="00DE2A7C">
        <w:rPr>
          <w:sz w:val="18"/>
          <w:szCs w:val="18"/>
          <w:lang w:val="pl-PL"/>
        </w:rPr>
        <w:tab/>
        <w:t xml:space="preserve">       6,43%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5.570.300,00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OPĆINA BRESTOVAC</w:t>
      </w:r>
      <w:r w:rsidRPr="00DE2A7C">
        <w:rPr>
          <w:sz w:val="18"/>
          <w:szCs w:val="18"/>
          <w:lang w:val="pl-PL"/>
        </w:rPr>
        <w:tab/>
        <w:t xml:space="preserve">        2,58%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2.234.700,00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OPĆINA JAKŠIĆ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  1,96%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1.701.900,00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OPĆINA KAPTOL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  2,15%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1.865.400,00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- OPĆINA ČAGLIN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     2,55%</w:t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</w:r>
      <w:r w:rsidRPr="00DE2A7C">
        <w:rPr>
          <w:sz w:val="18"/>
          <w:szCs w:val="18"/>
          <w:lang w:val="pl-PL"/>
        </w:rPr>
        <w:tab/>
        <w:t xml:space="preserve">  2.209.100,00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pl-PL"/>
        </w:rPr>
      </w:pPr>
    </w:p>
    <w:p w:rsidR="009E3626" w:rsidRPr="00334C4D" w:rsidRDefault="009E3626" w:rsidP="0001433A">
      <w:pPr>
        <w:spacing w:line="276" w:lineRule="auto"/>
        <w:ind w:firstLine="408"/>
        <w:jc w:val="both"/>
        <w:rPr>
          <w:color w:val="FF0000"/>
          <w:sz w:val="20"/>
          <w:szCs w:val="20"/>
          <w:lang w:val="pl-PL"/>
        </w:rPr>
      </w:pPr>
      <w:r w:rsidRPr="00334C4D">
        <w:rPr>
          <w:sz w:val="20"/>
          <w:szCs w:val="20"/>
          <w:lang w:val="pl-PL"/>
        </w:rPr>
        <w:t>Sukladno odredbama Zakona o trgovačkim društvima Skupština se saziva najmanje jedanput godišnje. Svi organi Društva (Uprava, Nadzorni odbor, Skupština) u svom radu pridržavaju se odredbi Društvenog  ugovora, Zakona o trgovačkim društvima i pozitivnih zakonskih propisa.  U 20</w:t>
      </w:r>
      <w:r w:rsidR="00881F82" w:rsidRPr="00334C4D">
        <w:rPr>
          <w:sz w:val="20"/>
          <w:szCs w:val="20"/>
          <w:lang w:val="pl-PL"/>
        </w:rPr>
        <w:t>20</w:t>
      </w:r>
      <w:r w:rsidRPr="00334C4D">
        <w:rPr>
          <w:sz w:val="20"/>
          <w:szCs w:val="20"/>
          <w:lang w:val="pl-PL"/>
        </w:rPr>
        <w:t xml:space="preserve">. godini održano je </w:t>
      </w:r>
      <w:r w:rsidR="00CE0A3F" w:rsidRPr="00334C4D">
        <w:rPr>
          <w:sz w:val="20"/>
          <w:szCs w:val="20"/>
          <w:lang w:val="pl-PL"/>
        </w:rPr>
        <w:t>6</w:t>
      </w:r>
      <w:r w:rsidRPr="00334C4D">
        <w:rPr>
          <w:sz w:val="20"/>
          <w:szCs w:val="20"/>
          <w:lang w:val="pl-PL"/>
        </w:rPr>
        <w:t xml:space="preserve"> sjednic</w:t>
      </w:r>
      <w:r w:rsidR="00334A6F" w:rsidRPr="00334C4D">
        <w:rPr>
          <w:sz w:val="20"/>
          <w:szCs w:val="20"/>
          <w:lang w:val="pl-PL"/>
        </w:rPr>
        <w:t>a</w:t>
      </w:r>
      <w:r w:rsidRPr="00334C4D">
        <w:rPr>
          <w:sz w:val="20"/>
          <w:szCs w:val="20"/>
          <w:lang w:val="pl-PL"/>
        </w:rPr>
        <w:t xml:space="preserve"> Skupštine, kao i</w:t>
      </w:r>
      <w:r w:rsidR="00CE0A3F" w:rsidRPr="00334C4D">
        <w:rPr>
          <w:sz w:val="20"/>
          <w:szCs w:val="20"/>
          <w:lang w:val="pl-PL"/>
        </w:rPr>
        <w:t xml:space="preserve"> 5</w:t>
      </w:r>
      <w:r w:rsidRPr="00334C4D">
        <w:rPr>
          <w:sz w:val="20"/>
          <w:szCs w:val="20"/>
          <w:lang w:val="pl-PL"/>
        </w:rPr>
        <w:t xml:space="preserve"> sjednica Nadzornog odbora Društva. </w:t>
      </w:r>
    </w:p>
    <w:p w:rsidR="009E3626" w:rsidRPr="00334C4D" w:rsidRDefault="009E3626" w:rsidP="00DE2A7C">
      <w:pPr>
        <w:spacing w:line="276" w:lineRule="auto"/>
        <w:jc w:val="both"/>
        <w:rPr>
          <w:sz w:val="20"/>
          <w:szCs w:val="20"/>
          <w:lang w:val="pl-PL"/>
        </w:rPr>
      </w:pPr>
      <w:r w:rsidRPr="00334C4D">
        <w:rPr>
          <w:sz w:val="20"/>
          <w:szCs w:val="20"/>
          <w:lang w:val="pl-PL"/>
        </w:rPr>
        <w:tab/>
      </w:r>
      <w:r w:rsidR="00DE2A7C" w:rsidRPr="00334C4D">
        <w:rPr>
          <w:sz w:val="20"/>
          <w:szCs w:val="20"/>
          <w:lang w:val="pl-PL"/>
        </w:rPr>
        <w:t>Prema</w:t>
      </w:r>
      <w:r w:rsidRPr="00334C4D">
        <w:rPr>
          <w:sz w:val="20"/>
          <w:szCs w:val="20"/>
          <w:lang w:val="pl-PL"/>
        </w:rPr>
        <w:t xml:space="preserve"> odredbama Zakona o radu u Društvu djeluje i Radničko vijeće i Sindikalna organizacija Tekija d.o.o. putem kojih radnici Društva sudjeluju u odlučivanju o pitanjima u svezi s njihovim gospodarskim i socijalnim pravima i interesima, na način i pod  uvjetima propisanim Zakonom.</w:t>
      </w:r>
    </w:p>
    <w:p w:rsidR="0001433A" w:rsidRPr="00334C4D" w:rsidRDefault="009E3626" w:rsidP="00CF70A1">
      <w:pPr>
        <w:spacing w:line="276" w:lineRule="auto"/>
        <w:jc w:val="both"/>
        <w:rPr>
          <w:sz w:val="20"/>
          <w:szCs w:val="20"/>
          <w:lang w:val="pl-PL"/>
        </w:rPr>
      </w:pPr>
      <w:r w:rsidRPr="00334C4D">
        <w:rPr>
          <w:color w:val="FF0000"/>
          <w:sz w:val="20"/>
          <w:szCs w:val="20"/>
          <w:lang w:val="pl-PL"/>
        </w:rPr>
        <w:tab/>
      </w:r>
      <w:r w:rsidRPr="00334C4D">
        <w:rPr>
          <w:sz w:val="20"/>
          <w:szCs w:val="20"/>
          <w:lang w:val="pl-PL"/>
        </w:rPr>
        <w:t>Rad društva organiziran je kroz tri sektora: Razvojno tehničkih-poslova, Vodnih usluga i Ekonomsko-pravnih poslova, te pripadajuće odjele i odsjeke.</w:t>
      </w:r>
    </w:p>
    <w:p w:rsidR="00737EBA" w:rsidRDefault="00737EBA" w:rsidP="00DE2A7C">
      <w:pPr>
        <w:spacing w:line="276" w:lineRule="auto"/>
        <w:jc w:val="both"/>
        <w:rPr>
          <w:sz w:val="18"/>
          <w:szCs w:val="18"/>
          <w:lang w:val="pl-PL"/>
        </w:rPr>
      </w:pPr>
    </w:p>
    <w:p w:rsidR="009E3626" w:rsidRDefault="00DE2A7C" w:rsidP="00DE2A7C">
      <w:pPr>
        <w:spacing w:line="276" w:lineRule="auto"/>
        <w:jc w:val="both"/>
        <w:rPr>
          <w:sz w:val="22"/>
          <w:szCs w:val="22"/>
          <w:lang w:val="pl-PL"/>
        </w:rPr>
      </w:pPr>
      <w:r w:rsidRPr="00334C4D">
        <w:rPr>
          <w:sz w:val="22"/>
          <w:szCs w:val="22"/>
          <w:lang w:val="pl-PL"/>
        </w:rPr>
        <w:t>2.</w:t>
      </w:r>
      <w:r w:rsidR="009E3626" w:rsidRPr="00334C4D">
        <w:rPr>
          <w:sz w:val="22"/>
          <w:szCs w:val="22"/>
          <w:lang w:val="pl-PL"/>
        </w:rPr>
        <w:t>2. PREGLED I STRUKTURA ZAPOSLENIH</w:t>
      </w:r>
    </w:p>
    <w:p w:rsidR="00334C4D" w:rsidRPr="00334C4D" w:rsidRDefault="00334C4D" w:rsidP="00DE2A7C">
      <w:pPr>
        <w:spacing w:line="276" w:lineRule="auto"/>
        <w:jc w:val="both"/>
        <w:rPr>
          <w:sz w:val="22"/>
          <w:szCs w:val="22"/>
          <w:lang w:val="pl-PL"/>
        </w:rPr>
      </w:pPr>
    </w:p>
    <w:p w:rsidR="009E3626" w:rsidRPr="00334C4D" w:rsidRDefault="009E3626" w:rsidP="00DE2A7C">
      <w:pPr>
        <w:pStyle w:val="Odlomakpopisa"/>
        <w:spacing w:line="276" w:lineRule="auto"/>
        <w:ind w:left="408"/>
        <w:jc w:val="both"/>
        <w:rPr>
          <w:sz w:val="22"/>
          <w:szCs w:val="22"/>
          <w:lang w:val="pl-PL"/>
        </w:rPr>
      </w:pPr>
      <w:r w:rsidRPr="00334C4D">
        <w:rPr>
          <w:b/>
          <w:sz w:val="22"/>
          <w:szCs w:val="22"/>
          <w:lang w:val="pl-PL"/>
        </w:rPr>
        <w:t>Kvalifikaciona strukt</w:t>
      </w:r>
      <w:r w:rsidR="00737EBA" w:rsidRPr="00334C4D">
        <w:rPr>
          <w:b/>
          <w:sz w:val="22"/>
          <w:szCs w:val="22"/>
          <w:lang w:val="pl-PL"/>
        </w:rPr>
        <w:t>ura zaposlenih na dan 31.12.20</w:t>
      </w:r>
      <w:r w:rsidR="00EB5A89" w:rsidRPr="00334C4D">
        <w:rPr>
          <w:b/>
          <w:sz w:val="22"/>
          <w:szCs w:val="22"/>
          <w:lang w:val="pl-PL"/>
        </w:rPr>
        <w:t>20</w:t>
      </w:r>
      <w:r w:rsidRPr="00334C4D">
        <w:rPr>
          <w:b/>
          <w:sz w:val="22"/>
          <w:szCs w:val="22"/>
          <w:lang w:val="pl-PL"/>
        </w:rPr>
        <w:t>.</w:t>
      </w:r>
    </w:p>
    <w:p w:rsidR="009E3626" w:rsidRPr="00DE2A7C" w:rsidRDefault="009E3626" w:rsidP="00DE2A7C">
      <w:pPr>
        <w:pStyle w:val="Odlomakpopisa"/>
        <w:spacing w:line="276" w:lineRule="auto"/>
        <w:ind w:left="6888" w:firstLine="312"/>
        <w:jc w:val="both"/>
        <w:outlineLvl w:val="0"/>
        <w:rPr>
          <w:sz w:val="18"/>
          <w:szCs w:val="18"/>
        </w:rPr>
      </w:pPr>
      <w:r w:rsidRPr="00DE2A7C">
        <w:rPr>
          <w:sz w:val="18"/>
          <w:szCs w:val="18"/>
        </w:rPr>
        <w:t>Tablica 1</w:t>
      </w:r>
    </w:p>
    <w:tbl>
      <w:tblPr>
        <w:tblW w:w="6748" w:type="dxa"/>
        <w:tblInd w:w="1440" w:type="dxa"/>
        <w:tblLayout w:type="fixed"/>
        <w:tblLook w:val="0000" w:firstRow="0" w:lastRow="0" w:firstColumn="0" w:lastColumn="0" w:noHBand="0" w:noVBand="0"/>
      </w:tblPr>
      <w:tblGrid>
        <w:gridCol w:w="1701"/>
        <w:gridCol w:w="1078"/>
        <w:gridCol w:w="851"/>
        <w:gridCol w:w="1134"/>
        <w:gridCol w:w="709"/>
        <w:gridCol w:w="1275"/>
      </w:tblGrid>
      <w:tr w:rsidR="005D30D4" w:rsidRPr="00DE2A7C" w:rsidTr="00C00250">
        <w:trPr>
          <w:cantSplit/>
          <w:trHeight w:val="35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shd w:val="pct15" w:color="000000" w:fill="FFFFFF"/>
            <w:vAlign w:val="center"/>
          </w:tcPr>
          <w:p w:rsidR="005D30D4" w:rsidRPr="00DE2A7C" w:rsidRDefault="005D30D4" w:rsidP="00DE2A7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E2A7C">
              <w:rPr>
                <w:b/>
                <w:sz w:val="18"/>
                <w:szCs w:val="18"/>
              </w:rPr>
              <w:t>Str. sprema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30D4" w:rsidRPr="00DE2A7C" w:rsidRDefault="005D30D4" w:rsidP="00EB5A8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E2A7C">
              <w:rPr>
                <w:b/>
                <w:sz w:val="18"/>
                <w:szCs w:val="18"/>
              </w:rPr>
              <w:t>31.12.20</w:t>
            </w:r>
            <w:r w:rsidR="00EB5A89">
              <w:rPr>
                <w:b/>
                <w:sz w:val="18"/>
                <w:szCs w:val="18"/>
              </w:rPr>
              <w:t>20</w:t>
            </w:r>
            <w:r w:rsidRPr="00DE2A7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30D4" w:rsidRPr="00DE2A7C" w:rsidRDefault="005D30D4" w:rsidP="00DE2A7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E2A7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30D4" w:rsidRPr="00DE2A7C" w:rsidRDefault="00EB5A89" w:rsidP="005D30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31.12.2019.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30D4" w:rsidRPr="00DE2A7C" w:rsidRDefault="005D30D4" w:rsidP="005D30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E2A7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30D4" w:rsidRPr="00DE2A7C" w:rsidRDefault="005D30D4" w:rsidP="00EB5A8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E2A7C">
              <w:rPr>
                <w:b/>
                <w:sz w:val="18"/>
                <w:szCs w:val="18"/>
              </w:rPr>
              <w:t xml:space="preserve">IND. </w:t>
            </w:r>
            <w:r w:rsidR="00EB5A89">
              <w:rPr>
                <w:b/>
                <w:sz w:val="18"/>
                <w:szCs w:val="18"/>
              </w:rPr>
              <w:t>20</w:t>
            </w:r>
            <w:r w:rsidRPr="00DE2A7C">
              <w:rPr>
                <w:b/>
                <w:sz w:val="18"/>
                <w:szCs w:val="18"/>
              </w:rPr>
              <w:t>/1</w:t>
            </w:r>
            <w:r w:rsidR="00EB5A89">
              <w:rPr>
                <w:b/>
                <w:sz w:val="18"/>
                <w:szCs w:val="18"/>
              </w:rPr>
              <w:t>9</w:t>
            </w:r>
          </w:p>
        </w:tc>
      </w:tr>
      <w:tr w:rsidR="0061154F" w:rsidRPr="00DE2A7C" w:rsidTr="00C00250">
        <w:trPr>
          <w:cantSplit/>
          <w:trHeight w:val="17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1154F" w:rsidRPr="00DE2A7C" w:rsidRDefault="0061154F" w:rsidP="00DE2A7C">
            <w:pPr>
              <w:pStyle w:val="Naslov1"/>
              <w:spacing w:line="276" w:lineRule="auto"/>
              <w:rPr>
                <w:b w:val="0"/>
                <w:sz w:val="18"/>
                <w:szCs w:val="18"/>
              </w:rPr>
            </w:pPr>
            <w:r w:rsidRPr="00DE2A7C">
              <w:rPr>
                <w:b w:val="0"/>
                <w:sz w:val="18"/>
                <w:szCs w:val="18"/>
              </w:rPr>
              <w:t>VSS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Default="0061154F" w:rsidP="00C002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109,5</w:t>
            </w:r>
          </w:p>
        </w:tc>
      </w:tr>
      <w:tr w:rsidR="0061154F" w:rsidRPr="00DE2A7C" w:rsidTr="00C00250">
        <w:trPr>
          <w:cantSplit/>
          <w:trHeight w:val="6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VŠS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Default="00491E97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166,6</w:t>
            </w:r>
          </w:p>
        </w:tc>
      </w:tr>
      <w:tr w:rsidR="0061154F" w:rsidRPr="00DE2A7C" w:rsidTr="00C00250">
        <w:trPr>
          <w:cantSplit/>
          <w:trHeight w:val="27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SSS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Default="00491E97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102,2</w:t>
            </w:r>
          </w:p>
        </w:tc>
      </w:tr>
      <w:tr w:rsidR="0061154F" w:rsidRPr="00DE2A7C" w:rsidTr="00C00250">
        <w:trPr>
          <w:cantSplit/>
          <w:trHeight w:val="26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VKV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Default="00491E97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1154F" w:rsidRPr="00DE2A7C" w:rsidTr="00C00250">
        <w:trPr>
          <w:cantSplit/>
          <w:trHeight w:val="271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KV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Default="00491E97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62,5</w:t>
            </w:r>
          </w:p>
        </w:tc>
      </w:tr>
      <w:tr w:rsidR="0061154F" w:rsidRPr="00DE2A7C" w:rsidTr="00C00250">
        <w:trPr>
          <w:cantSplit/>
          <w:trHeight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PKV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Default="00491E97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1154F" w:rsidRPr="00DE2A7C" w:rsidTr="00C00250">
        <w:trPr>
          <w:cantSplit/>
          <w:trHeight w:val="259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NSS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Default="00491E97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1154F" w:rsidRPr="00DE2A7C" w:rsidTr="00C00250">
        <w:trPr>
          <w:cantSplit/>
          <w:trHeight w:val="3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NKV  isp.za ruk.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Default="00491E97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1154F" w:rsidRPr="00DE2A7C" w:rsidTr="00C00250">
        <w:trPr>
          <w:cantSplit/>
          <w:trHeight w:val="3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NKV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4F" w:rsidRDefault="00491E97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1154F" w:rsidRPr="00DE2A7C" w:rsidTr="00C00250">
        <w:trPr>
          <w:cantSplit/>
          <w:trHeight w:val="1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61154F" w:rsidRPr="00DE2A7C" w:rsidRDefault="0061154F" w:rsidP="00DE2A7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E2A7C">
              <w:rPr>
                <w:bCs/>
                <w:sz w:val="18"/>
                <w:szCs w:val="18"/>
              </w:rPr>
              <w:t>UKUPNO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61154F" w:rsidRPr="00A40370" w:rsidRDefault="0061154F" w:rsidP="006115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61154F" w:rsidRPr="00A40370" w:rsidRDefault="0061154F" w:rsidP="006115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61154F" w:rsidRDefault="00491E97" w:rsidP="005841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</w:t>
            </w:r>
          </w:p>
        </w:tc>
      </w:tr>
    </w:tbl>
    <w:p w:rsidR="00334C4D" w:rsidRDefault="00334C4D" w:rsidP="00DE2A7C">
      <w:pPr>
        <w:pStyle w:val="Odlomakpopisa"/>
        <w:spacing w:line="276" w:lineRule="auto"/>
        <w:ind w:left="408"/>
        <w:jc w:val="both"/>
        <w:rPr>
          <w:b/>
          <w:sz w:val="18"/>
          <w:szCs w:val="18"/>
          <w:lang w:val="pl-PL"/>
        </w:rPr>
      </w:pPr>
    </w:p>
    <w:p w:rsidR="009E3626" w:rsidRPr="00334C4D" w:rsidRDefault="009E3626" w:rsidP="00DE2A7C">
      <w:pPr>
        <w:pStyle w:val="Odlomakpopisa"/>
        <w:spacing w:line="276" w:lineRule="auto"/>
        <w:ind w:left="408"/>
        <w:jc w:val="both"/>
        <w:rPr>
          <w:b/>
          <w:sz w:val="22"/>
          <w:szCs w:val="22"/>
          <w:lang w:val="pl-PL"/>
        </w:rPr>
      </w:pPr>
      <w:r w:rsidRPr="00334C4D">
        <w:rPr>
          <w:b/>
          <w:sz w:val="22"/>
          <w:szCs w:val="22"/>
          <w:lang w:val="pl-PL"/>
        </w:rPr>
        <w:lastRenderedPageBreak/>
        <w:t>Struktura zaposlenih po spolu</w:t>
      </w:r>
      <w:r w:rsidRPr="00334C4D">
        <w:rPr>
          <w:b/>
          <w:sz w:val="22"/>
          <w:szCs w:val="22"/>
          <w:lang w:val="pl-PL"/>
        </w:rPr>
        <w:tab/>
      </w:r>
      <w:r w:rsidRPr="00334C4D">
        <w:rPr>
          <w:b/>
          <w:sz w:val="22"/>
          <w:szCs w:val="22"/>
          <w:lang w:val="pl-PL"/>
        </w:rPr>
        <w:tab/>
      </w:r>
    </w:p>
    <w:p w:rsidR="009E3626" w:rsidRPr="00DE2A7C" w:rsidRDefault="009E3626" w:rsidP="00041487">
      <w:pPr>
        <w:pStyle w:val="Odlomakpopisa"/>
        <w:spacing w:line="276" w:lineRule="auto"/>
        <w:ind w:left="6168" w:firstLine="312"/>
        <w:jc w:val="both"/>
        <w:rPr>
          <w:b/>
          <w:sz w:val="18"/>
          <w:szCs w:val="18"/>
          <w:lang w:val="pl-PL"/>
        </w:rPr>
      </w:pPr>
      <w:r w:rsidRPr="00DE2A7C">
        <w:rPr>
          <w:sz w:val="18"/>
          <w:szCs w:val="18"/>
          <w:lang w:val="pl-PL"/>
        </w:rPr>
        <w:t>Tablica 2</w:t>
      </w:r>
    </w:p>
    <w:tbl>
      <w:tblPr>
        <w:tblW w:w="6384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22"/>
        <w:gridCol w:w="916"/>
        <w:gridCol w:w="1044"/>
        <w:gridCol w:w="917"/>
        <w:gridCol w:w="1092"/>
      </w:tblGrid>
      <w:tr w:rsidR="009E3626" w:rsidRPr="00DE2A7C" w:rsidTr="00B115AB">
        <w:trPr>
          <w:cantSplit/>
        </w:trPr>
        <w:tc>
          <w:tcPr>
            <w:tcW w:w="993" w:type="dxa"/>
            <w:shd w:val="clear" w:color="auto" w:fill="auto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422" w:type="dxa"/>
            <w:shd w:val="clear" w:color="auto" w:fill="auto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9E3626" w:rsidRPr="00DE2A7C" w:rsidRDefault="009E3626" w:rsidP="009E64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20</w:t>
            </w:r>
            <w:r w:rsidR="009E64E6">
              <w:rPr>
                <w:sz w:val="18"/>
                <w:szCs w:val="18"/>
              </w:rPr>
              <w:t>20</w:t>
            </w:r>
            <w:r w:rsidRPr="00DE2A7C">
              <w:rPr>
                <w:sz w:val="18"/>
                <w:szCs w:val="18"/>
              </w:rPr>
              <w:t>.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9E3626" w:rsidRPr="00DE2A7C" w:rsidRDefault="005841F1" w:rsidP="00EB5A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B5A8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</w:tr>
      <w:tr w:rsidR="005841F1" w:rsidRPr="00DE2A7C" w:rsidTr="00B115AB">
        <w:tc>
          <w:tcPr>
            <w:tcW w:w="993" w:type="dxa"/>
            <w:shd w:val="clear" w:color="auto" w:fill="auto"/>
          </w:tcPr>
          <w:p w:rsidR="005841F1" w:rsidRPr="00DE2A7C" w:rsidRDefault="005841F1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R. br</w:t>
            </w:r>
          </w:p>
        </w:tc>
        <w:tc>
          <w:tcPr>
            <w:tcW w:w="1422" w:type="dxa"/>
            <w:shd w:val="clear" w:color="auto" w:fill="auto"/>
          </w:tcPr>
          <w:p w:rsidR="005841F1" w:rsidRPr="00DE2A7C" w:rsidRDefault="005841F1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Naziv</w:t>
            </w:r>
          </w:p>
        </w:tc>
        <w:tc>
          <w:tcPr>
            <w:tcW w:w="916" w:type="dxa"/>
            <w:shd w:val="clear" w:color="auto" w:fill="auto"/>
          </w:tcPr>
          <w:p w:rsidR="005841F1" w:rsidRPr="00DE2A7C" w:rsidRDefault="005841F1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</w:t>
            </w:r>
          </w:p>
        </w:tc>
        <w:tc>
          <w:tcPr>
            <w:tcW w:w="1044" w:type="dxa"/>
            <w:shd w:val="clear" w:color="auto" w:fill="auto"/>
          </w:tcPr>
          <w:p w:rsidR="005841F1" w:rsidRPr="00DE2A7C" w:rsidRDefault="005841F1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%</w:t>
            </w:r>
          </w:p>
        </w:tc>
        <w:tc>
          <w:tcPr>
            <w:tcW w:w="917" w:type="dxa"/>
            <w:shd w:val="clear" w:color="auto" w:fill="auto"/>
          </w:tcPr>
          <w:p w:rsidR="005841F1" w:rsidRPr="00DE2A7C" w:rsidRDefault="005841F1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</w:t>
            </w:r>
          </w:p>
        </w:tc>
        <w:tc>
          <w:tcPr>
            <w:tcW w:w="1092" w:type="dxa"/>
            <w:shd w:val="clear" w:color="auto" w:fill="auto"/>
          </w:tcPr>
          <w:p w:rsidR="005841F1" w:rsidRPr="00DE2A7C" w:rsidRDefault="005841F1" w:rsidP="005841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%</w:t>
            </w:r>
          </w:p>
        </w:tc>
      </w:tr>
      <w:tr w:rsidR="0061154F" w:rsidRPr="00DE2A7C" w:rsidTr="00B115AB">
        <w:tc>
          <w:tcPr>
            <w:tcW w:w="993" w:type="dxa"/>
            <w:shd w:val="clear" w:color="auto" w:fill="auto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Muškarci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</w:tr>
      <w:tr w:rsidR="0061154F" w:rsidRPr="00DE2A7C" w:rsidTr="00B115AB">
        <w:tc>
          <w:tcPr>
            <w:tcW w:w="993" w:type="dxa"/>
            <w:shd w:val="clear" w:color="auto" w:fill="auto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2.</w:t>
            </w:r>
          </w:p>
        </w:tc>
        <w:tc>
          <w:tcPr>
            <w:tcW w:w="1422" w:type="dxa"/>
            <w:shd w:val="clear" w:color="auto" w:fill="auto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Žene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61154F" w:rsidRPr="00DE2A7C" w:rsidTr="00B115AB">
        <w:tc>
          <w:tcPr>
            <w:tcW w:w="993" w:type="dxa"/>
            <w:shd w:val="clear" w:color="auto" w:fill="auto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UKUPNO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1154F" w:rsidRPr="00DE2A7C" w:rsidRDefault="0061154F" w:rsidP="005D30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b/>
          <w:sz w:val="18"/>
          <w:szCs w:val="18"/>
        </w:rPr>
      </w:pPr>
    </w:p>
    <w:p w:rsidR="009E3626" w:rsidRPr="00334C4D" w:rsidRDefault="009E3626" w:rsidP="00DE2A7C">
      <w:pPr>
        <w:spacing w:line="276" w:lineRule="auto"/>
        <w:jc w:val="both"/>
        <w:rPr>
          <w:b/>
          <w:sz w:val="22"/>
          <w:szCs w:val="22"/>
        </w:rPr>
      </w:pPr>
    </w:p>
    <w:p w:rsidR="009E3626" w:rsidRPr="00334C4D" w:rsidRDefault="009E3626" w:rsidP="00DE2A7C">
      <w:pPr>
        <w:pStyle w:val="Odlomakpopisa"/>
        <w:spacing w:line="276" w:lineRule="auto"/>
        <w:ind w:left="408"/>
        <w:jc w:val="both"/>
        <w:rPr>
          <w:sz w:val="22"/>
          <w:szCs w:val="22"/>
        </w:rPr>
      </w:pPr>
      <w:r w:rsidRPr="00334C4D">
        <w:rPr>
          <w:b/>
          <w:sz w:val="22"/>
          <w:szCs w:val="22"/>
        </w:rPr>
        <w:t>Struktura zaposlenih po godinama starosti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</w:rPr>
      </w:pP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</w:r>
      <w:r w:rsidRPr="00DE2A7C">
        <w:rPr>
          <w:sz w:val="18"/>
          <w:szCs w:val="18"/>
        </w:rPr>
        <w:tab/>
        <w:t>Tablica 3</w:t>
      </w:r>
    </w:p>
    <w:tbl>
      <w:tblPr>
        <w:tblW w:w="4969" w:type="dxa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773"/>
        <w:gridCol w:w="867"/>
        <w:gridCol w:w="828"/>
        <w:gridCol w:w="828"/>
      </w:tblGrid>
      <w:tr w:rsidR="00D041C2" w:rsidRPr="00DE2A7C" w:rsidTr="00B115AB">
        <w:tc>
          <w:tcPr>
            <w:tcW w:w="1673" w:type="dxa"/>
          </w:tcPr>
          <w:p w:rsidR="00D041C2" w:rsidRPr="00DE2A7C" w:rsidRDefault="00D041C2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2"/>
          </w:tcPr>
          <w:p w:rsidR="00D041C2" w:rsidRPr="00DE2A7C" w:rsidRDefault="00D041C2" w:rsidP="009E64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20</w:t>
            </w:r>
            <w:r w:rsidR="009E64E6">
              <w:rPr>
                <w:sz w:val="18"/>
                <w:szCs w:val="18"/>
              </w:rPr>
              <w:t>20</w:t>
            </w:r>
            <w:r w:rsidRPr="00DE2A7C">
              <w:rPr>
                <w:sz w:val="18"/>
                <w:szCs w:val="18"/>
              </w:rPr>
              <w:t>.</w:t>
            </w:r>
          </w:p>
        </w:tc>
        <w:tc>
          <w:tcPr>
            <w:tcW w:w="1656" w:type="dxa"/>
            <w:gridSpan w:val="2"/>
          </w:tcPr>
          <w:p w:rsidR="00D041C2" w:rsidRPr="00DE2A7C" w:rsidRDefault="00D041C2" w:rsidP="009E64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201</w:t>
            </w:r>
            <w:r w:rsidR="009E64E6">
              <w:rPr>
                <w:sz w:val="18"/>
                <w:szCs w:val="18"/>
              </w:rPr>
              <w:t>9</w:t>
            </w:r>
            <w:r w:rsidRPr="00DE2A7C">
              <w:rPr>
                <w:sz w:val="18"/>
                <w:szCs w:val="18"/>
              </w:rPr>
              <w:t>.</w:t>
            </w:r>
          </w:p>
        </w:tc>
      </w:tr>
      <w:tr w:rsidR="00D041C2" w:rsidRPr="00DE2A7C" w:rsidTr="00B115AB">
        <w:trPr>
          <w:trHeight w:val="217"/>
        </w:trPr>
        <w:tc>
          <w:tcPr>
            <w:tcW w:w="1673" w:type="dxa"/>
          </w:tcPr>
          <w:p w:rsidR="00D041C2" w:rsidRPr="00DE2A7C" w:rsidRDefault="00D041C2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Godine starosti</w:t>
            </w:r>
          </w:p>
        </w:tc>
        <w:tc>
          <w:tcPr>
            <w:tcW w:w="773" w:type="dxa"/>
          </w:tcPr>
          <w:p w:rsidR="00D041C2" w:rsidRPr="00DE2A7C" w:rsidRDefault="00D041C2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</w:t>
            </w:r>
          </w:p>
        </w:tc>
        <w:tc>
          <w:tcPr>
            <w:tcW w:w="867" w:type="dxa"/>
          </w:tcPr>
          <w:p w:rsidR="00D041C2" w:rsidRPr="00DE2A7C" w:rsidRDefault="00D041C2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%</w:t>
            </w:r>
          </w:p>
        </w:tc>
        <w:tc>
          <w:tcPr>
            <w:tcW w:w="828" w:type="dxa"/>
          </w:tcPr>
          <w:p w:rsidR="00D041C2" w:rsidRPr="00DE2A7C" w:rsidRDefault="00D041C2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</w:t>
            </w:r>
          </w:p>
        </w:tc>
        <w:tc>
          <w:tcPr>
            <w:tcW w:w="828" w:type="dxa"/>
          </w:tcPr>
          <w:p w:rsidR="00D041C2" w:rsidRPr="00DE2A7C" w:rsidRDefault="00D041C2" w:rsidP="00D041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%</w:t>
            </w:r>
          </w:p>
        </w:tc>
      </w:tr>
      <w:tr w:rsidR="0061154F" w:rsidRPr="00DE2A7C" w:rsidTr="00B115AB">
        <w:trPr>
          <w:trHeight w:val="217"/>
        </w:trPr>
        <w:tc>
          <w:tcPr>
            <w:tcW w:w="1673" w:type="dxa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18 – 25</w:t>
            </w:r>
          </w:p>
        </w:tc>
        <w:tc>
          <w:tcPr>
            <w:tcW w:w="773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828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61154F" w:rsidRPr="00DE2A7C" w:rsidTr="00B115AB">
        <w:trPr>
          <w:trHeight w:val="217"/>
        </w:trPr>
        <w:tc>
          <w:tcPr>
            <w:tcW w:w="1673" w:type="dxa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26 – 35</w:t>
            </w:r>
          </w:p>
        </w:tc>
        <w:tc>
          <w:tcPr>
            <w:tcW w:w="773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28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8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61154F" w:rsidRPr="00DE2A7C" w:rsidTr="00B115AB">
        <w:trPr>
          <w:trHeight w:val="217"/>
        </w:trPr>
        <w:tc>
          <w:tcPr>
            <w:tcW w:w="1673" w:type="dxa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36 – 45</w:t>
            </w:r>
          </w:p>
        </w:tc>
        <w:tc>
          <w:tcPr>
            <w:tcW w:w="773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67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828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28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</w:tr>
      <w:tr w:rsidR="0061154F" w:rsidRPr="00DE2A7C" w:rsidTr="00B115AB">
        <w:trPr>
          <w:trHeight w:val="217"/>
        </w:trPr>
        <w:tc>
          <w:tcPr>
            <w:tcW w:w="1673" w:type="dxa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46 – 55</w:t>
            </w:r>
          </w:p>
        </w:tc>
        <w:tc>
          <w:tcPr>
            <w:tcW w:w="773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67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828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28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</w:tr>
      <w:tr w:rsidR="0061154F" w:rsidRPr="00DE2A7C" w:rsidTr="00B115AB">
        <w:trPr>
          <w:trHeight w:val="217"/>
        </w:trPr>
        <w:tc>
          <w:tcPr>
            <w:tcW w:w="1673" w:type="dxa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56 – 65</w:t>
            </w:r>
          </w:p>
        </w:tc>
        <w:tc>
          <w:tcPr>
            <w:tcW w:w="773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67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828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28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</w:tr>
      <w:tr w:rsidR="0061154F" w:rsidRPr="00DE2A7C" w:rsidTr="00B115AB">
        <w:trPr>
          <w:trHeight w:val="217"/>
        </w:trPr>
        <w:tc>
          <w:tcPr>
            <w:tcW w:w="1673" w:type="dxa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867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28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b/>
          <w:bCs/>
          <w:sz w:val="18"/>
          <w:szCs w:val="18"/>
          <w:lang w:val="it-IT"/>
        </w:rPr>
      </w:pPr>
    </w:p>
    <w:p w:rsidR="009E3626" w:rsidRPr="00334C4D" w:rsidRDefault="009E3626" w:rsidP="00DE2A7C">
      <w:pPr>
        <w:pStyle w:val="Odlomakpopisa"/>
        <w:spacing w:line="276" w:lineRule="auto"/>
        <w:ind w:left="408"/>
        <w:jc w:val="both"/>
        <w:rPr>
          <w:b/>
          <w:bCs/>
          <w:sz w:val="22"/>
          <w:szCs w:val="22"/>
          <w:lang w:val="it-IT"/>
        </w:rPr>
      </w:pPr>
      <w:r w:rsidRPr="00334C4D">
        <w:rPr>
          <w:b/>
          <w:bCs/>
          <w:sz w:val="22"/>
          <w:szCs w:val="22"/>
          <w:lang w:val="it-IT"/>
        </w:rPr>
        <w:t>Dobna struktura po spolu</w:t>
      </w:r>
    </w:p>
    <w:p w:rsidR="009E3626" w:rsidRPr="00DE2A7C" w:rsidRDefault="009E3626" w:rsidP="00DE2A7C">
      <w:pPr>
        <w:pStyle w:val="Odlomakpopisa"/>
        <w:spacing w:line="276" w:lineRule="auto"/>
        <w:ind w:left="408"/>
        <w:jc w:val="both"/>
        <w:rPr>
          <w:sz w:val="18"/>
          <w:szCs w:val="18"/>
          <w:lang w:val="it-IT"/>
        </w:rPr>
      </w:pP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b/>
          <w:bCs/>
          <w:sz w:val="18"/>
          <w:szCs w:val="18"/>
          <w:lang w:val="it-IT"/>
        </w:rPr>
        <w:tab/>
      </w:r>
      <w:r w:rsidRPr="00DE2A7C">
        <w:rPr>
          <w:sz w:val="18"/>
          <w:szCs w:val="18"/>
          <w:lang w:val="it-IT"/>
        </w:rPr>
        <w:t>Tablica 4.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9"/>
        <w:gridCol w:w="1593"/>
        <w:gridCol w:w="1897"/>
        <w:gridCol w:w="1668"/>
        <w:gridCol w:w="1963"/>
      </w:tblGrid>
      <w:tr w:rsidR="009E3626" w:rsidRPr="00DE2A7C" w:rsidTr="00B115AB">
        <w:trPr>
          <w:trHeight w:val="520"/>
        </w:trPr>
        <w:tc>
          <w:tcPr>
            <w:tcW w:w="1339" w:type="dxa"/>
            <w:vAlign w:val="center"/>
          </w:tcPr>
          <w:p w:rsidR="009E3626" w:rsidRPr="00DE2A7C" w:rsidRDefault="009E3626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9E3626" w:rsidRPr="00DE2A7C" w:rsidRDefault="009E3626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 RADNIKA 20</w:t>
            </w:r>
            <w:r w:rsidR="009E64E6">
              <w:rPr>
                <w:sz w:val="18"/>
                <w:szCs w:val="18"/>
              </w:rPr>
              <w:t>20</w:t>
            </w:r>
            <w:r w:rsidRPr="00DE2A7C">
              <w:rPr>
                <w:sz w:val="18"/>
                <w:szCs w:val="18"/>
              </w:rPr>
              <w:t>.</w:t>
            </w:r>
          </w:p>
        </w:tc>
        <w:tc>
          <w:tcPr>
            <w:tcW w:w="1897" w:type="dxa"/>
            <w:vAlign w:val="center"/>
          </w:tcPr>
          <w:p w:rsidR="009E3626" w:rsidRPr="00DE2A7C" w:rsidRDefault="009E3626" w:rsidP="007C28B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PROSJEČNE GODINE STAROSTI</w:t>
            </w:r>
          </w:p>
        </w:tc>
        <w:tc>
          <w:tcPr>
            <w:tcW w:w="1668" w:type="dxa"/>
            <w:vAlign w:val="center"/>
          </w:tcPr>
          <w:p w:rsidR="009E3626" w:rsidRPr="00DE2A7C" w:rsidRDefault="009E3626" w:rsidP="009E64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BROJ RADNIKA 201</w:t>
            </w:r>
            <w:r w:rsidR="009E64E6">
              <w:rPr>
                <w:sz w:val="18"/>
                <w:szCs w:val="18"/>
              </w:rPr>
              <w:t>9</w:t>
            </w:r>
            <w:r w:rsidRPr="00DE2A7C">
              <w:rPr>
                <w:sz w:val="18"/>
                <w:szCs w:val="18"/>
              </w:rPr>
              <w:t>.</w:t>
            </w:r>
          </w:p>
        </w:tc>
        <w:tc>
          <w:tcPr>
            <w:tcW w:w="1963" w:type="dxa"/>
            <w:vAlign w:val="center"/>
          </w:tcPr>
          <w:p w:rsidR="009E3626" w:rsidRPr="00DE2A7C" w:rsidRDefault="009E3626" w:rsidP="007C28B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PROSJEČNE GODINE STAROSTI</w:t>
            </w:r>
          </w:p>
        </w:tc>
      </w:tr>
      <w:tr w:rsidR="0061154F" w:rsidRPr="00DE2A7C" w:rsidTr="00B115AB">
        <w:trPr>
          <w:trHeight w:val="245"/>
        </w:trPr>
        <w:tc>
          <w:tcPr>
            <w:tcW w:w="1339" w:type="dxa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ŽENE</w:t>
            </w:r>
          </w:p>
        </w:tc>
        <w:tc>
          <w:tcPr>
            <w:tcW w:w="1593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97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47,00</w:t>
            </w:r>
          </w:p>
        </w:tc>
        <w:tc>
          <w:tcPr>
            <w:tcW w:w="1668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63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47,14</w:t>
            </w:r>
          </w:p>
        </w:tc>
      </w:tr>
      <w:tr w:rsidR="0061154F" w:rsidRPr="00DE2A7C" w:rsidTr="00B115AB">
        <w:trPr>
          <w:trHeight w:val="207"/>
        </w:trPr>
        <w:tc>
          <w:tcPr>
            <w:tcW w:w="1339" w:type="dxa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MUŠKARCI</w:t>
            </w:r>
          </w:p>
        </w:tc>
        <w:tc>
          <w:tcPr>
            <w:tcW w:w="1593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97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46,04</w:t>
            </w:r>
          </w:p>
        </w:tc>
        <w:tc>
          <w:tcPr>
            <w:tcW w:w="1668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963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47,16</w:t>
            </w:r>
          </w:p>
        </w:tc>
      </w:tr>
      <w:tr w:rsidR="0061154F" w:rsidRPr="00DE2A7C" w:rsidTr="00B115AB">
        <w:tc>
          <w:tcPr>
            <w:tcW w:w="1339" w:type="dxa"/>
          </w:tcPr>
          <w:p w:rsidR="0061154F" w:rsidRPr="00DE2A7C" w:rsidRDefault="0061154F" w:rsidP="00DE2A7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E2A7C">
              <w:rPr>
                <w:sz w:val="18"/>
                <w:szCs w:val="18"/>
              </w:rPr>
              <w:t>UKUPNO</w:t>
            </w:r>
          </w:p>
        </w:tc>
        <w:tc>
          <w:tcPr>
            <w:tcW w:w="1593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897" w:type="dxa"/>
            <w:vAlign w:val="center"/>
          </w:tcPr>
          <w:p w:rsidR="0061154F" w:rsidRPr="00A40370" w:rsidRDefault="0061154F" w:rsidP="00611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46,28</w:t>
            </w:r>
          </w:p>
        </w:tc>
        <w:tc>
          <w:tcPr>
            <w:tcW w:w="1668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63" w:type="dxa"/>
            <w:vAlign w:val="center"/>
          </w:tcPr>
          <w:p w:rsidR="0061154F" w:rsidRPr="00DE2A7C" w:rsidRDefault="0061154F" w:rsidP="006115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47,16</w:t>
            </w:r>
          </w:p>
        </w:tc>
      </w:tr>
    </w:tbl>
    <w:p w:rsidR="00DE2A7C" w:rsidRDefault="00DE2A7C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61154F" w:rsidRPr="00334C4D" w:rsidRDefault="0061154F" w:rsidP="0061154F">
      <w:pPr>
        <w:spacing w:line="276" w:lineRule="auto"/>
        <w:jc w:val="both"/>
        <w:rPr>
          <w:sz w:val="20"/>
          <w:szCs w:val="20"/>
          <w:lang w:val="hr-HR"/>
        </w:rPr>
      </w:pPr>
      <w:r w:rsidRPr="00334C4D">
        <w:rPr>
          <w:sz w:val="20"/>
          <w:szCs w:val="20"/>
          <w:lang w:val="hr-HR"/>
        </w:rPr>
        <w:t>Tijekom 2020. godine zaposleno je  10  radnika, od čega  4  radnika</w:t>
      </w:r>
      <w:r w:rsidR="00735D6E" w:rsidRPr="00334C4D">
        <w:rPr>
          <w:sz w:val="20"/>
          <w:szCs w:val="20"/>
          <w:lang w:val="hr-HR"/>
        </w:rPr>
        <w:t xml:space="preserve"> na neodređeno vrijeme od čega s probnim radom od 6 mjeseci i 6 radnika na određeno vrijeme.</w:t>
      </w:r>
    </w:p>
    <w:p w:rsidR="0061154F" w:rsidRPr="00334C4D" w:rsidRDefault="0061154F" w:rsidP="0061154F">
      <w:pPr>
        <w:spacing w:line="276" w:lineRule="auto"/>
        <w:jc w:val="both"/>
        <w:rPr>
          <w:sz w:val="20"/>
          <w:szCs w:val="20"/>
          <w:lang w:val="hr-HR"/>
        </w:rPr>
      </w:pPr>
      <w:r w:rsidRPr="00334C4D">
        <w:rPr>
          <w:sz w:val="20"/>
          <w:szCs w:val="20"/>
          <w:lang w:val="hr-HR"/>
        </w:rPr>
        <w:t>Društvo je napustilo  6  radnika, od čega su  2  radnika  ostvarila pravo na starosnu mirovinu, a 4  radnika uz sporazumni raskid ugovora o radu.</w:t>
      </w:r>
    </w:p>
    <w:p w:rsidR="009E3626" w:rsidRDefault="009E3626" w:rsidP="00DE2A7C">
      <w:pPr>
        <w:spacing w:before="120" w:line="276" w:lineRule="auto"/>
        <w:jc w:val="both"/>
        <w:rPr>
          <w:sz w:val="18"/>
          <w:szCs w:val="18"/>
        </w:rPr>
      </w:pPr>
    </w:p>
    <w:p w:rsidR="00334C4D" w:rsidRDefault="00334C4D" w:rsidP="00DE2A7C">
      <w:pPr>
        <w:spacing w:before="120" w:line="276" w:lineRule="auto"/>
        <w:jc w:val="both"/>
        <w:rPr>
          <w:sz w:val="18"/>
          <w:szCs w:val="18"/>
        </w:rPr>
      </w:pPr>
    </w:p>
    <w:p w:rsidR="00334C4D" w:rsidRDefault="00334C4D" w:rsidP="00DE2A7C">
      <w:pPr>
        <w:spacing w:before="120" w:line="276" w:lineRule="auto"/>
        <w:jc w:val="both"/>
        <w:rPr>
          <w:sz w:val="18"/>
          <w:szCs w:val="18"/>
        </w:rPr>
      </w:pPr>
    </w:p>
    <w:p w:rsidR="00334C4D" w:rsidRDefault="00334C4D" w:rsidP="00DE2A7C">
      <w:pPr>
        <w:spacing w:before="120" w:line="276" w:lineRule="auto"/>
        <w:jc w:val="both"/>
        <w:rPr>
          <w:sz w:val="18"/>
          <w:szCs w:val="18"/>
        </w:rPr>
      </w:pPr>
    </w:p>
    <w:p w:rsidR="00334C4D" w:rsidRDefault="00334C4D" w:rsidP="00DE2A7C">
      <w:pPr>
        <w:spacing w:before="120" w:line="276" w:lineRule="auto"/>
        <w:jc w:val="both"/>
        <w:rPr>
          <w:sz w:val="18"/>
          <w:szCs w:val="18"/>
        </w:rPr>
      </w:pPr>
    </w:p>
    <w:p w:rsidR="00334C4D" w:rsidRDefault="00334C4D" w:rsidP="00DE2A7C">
      <w:pPr>
        <w:spacing w:before="120" w:line="276" w:lineRule="auto"/>
        <w:jc w:val="both"/>
        <w:rPr>
          <w:sz w:val="18"/>
          <w:szCs w:val="18"/>
        </w:rPr>
      </w:pPr>
    </w:p>
    <w:p w:rsidR="00334C4D" w:rsidRDefault="00334C4D" w:rsidP="00DE2A7C">
      <w:pPr>
        <w:spacing w:before="120" w:line="276" w:lineRule="auto"/>
        <w:jc w:val="both"/>
        <w:rPr>
          <w:sz w:val="18"/>
          <w:szCs w:val="18"/>
        </w:rPr>
      </w:pPr>
    </w:p>
    <w:p w:rsidR="00334C4D" w:rsidRDefault="00334C4D" w:rsidP="00DE2A7C">
      <w:pPr>
        <w:spacing w:before="120" w:line="276" w:lineRule="auto"/>
        <w:jc w:val="both"/>
        <w:rPr>
          <w:sz w:val="18"/>
          <w:szCs w:val="18"/>
        </w:rPr>
      </w:pPr>
    </w:p>
    <w:p w:rsidR="00334C4D" w:rsidRDefault="00334C4D" w:rsidP="00DE2A7C">
      <w:pPr>
        <w:spacing w:before="120" w:line="276" w:lineRule="auto"/>
        <w:jc w:val="both"/>
        <w:rPr>
          <w:sz w:val="18"/>
          <w:szCs w:val="18"/>
        </w:rPr>
      </w:pPr>
    </w:p>
    <w:p w:rsidR="00334C4D" w:rsidRDefault="00334C4D" w:rsidP="00DE2A7C">
      <w:pPr>
        <w:spacing w:before="120" w:line="276" w:lineRule="auto"/>
        <w:jc w:val="both"/>
        <w:rPr>
          <w:sz w:val="18"/>
          <w:szCs w:val="18"/>
        </w:rPr>
      </w:pPr>
    </w:p>
    <w:p w:rsidR="00334C4D" w:rsidRDefault="00334C4D" w:rsidP="00DE2A7C">
      <w:pPr>
        <w:spacing w:before="120" w:line="276" w:lineRule="auto"/>
        <w:jc w:val="both"/>
        <w:rPr>
          <w:sz w:val="18"/>
          <w:szCs w:val="18"/>
        </w:rPr>
      </w:pPr>
    </w:p>
    <w:p w:rsidR="00334C4D" w:rsidRDefault="00334C4D" w:rsidP="00DE2A7C">
      <w:pPr>
        <w:spacing w:before="120" w:line="276" w:lineRule="auto"/>
        <w:jc w:val="both"/>
        <w:rPr>
          <w:sz w:val="18"/>
          <w:szCs w:val="18"/>
        </w:rPr>
      </w:pPr>
    </w:p>
    <w:p w:rsidR="00334C4D" w:rsidRDefault="00334C4D" w:rsidP="00DE2A7C">
      <w:pPr>
        <w:spacing w:before="120" w:line="276" w:lineRule="auto"/>
        <w:jc w:val="both"/>
        <w:rPr>
          <w:sz w:val="18"/>
          <w:szCs w:val="18"/>
        </w:rPr>
      </w:pPr>
    </w:p>
    <w:p w:rsidR="00334C4D" w:rsidRDefault="00334C4D" w:rsidP="00DE2A7C">
      <w:pPr>
        <w:spacing w:before="120" w:line="276" w:lineRule="auto"/>
        <w:jc w:val="both"/>
        <w:rPr>
          <w:sz w:val="18"/>
          <w:szCs w:val="18"/>
        </w:rPr>
      </w:pPr>
    </w:p>
    <w:p w:rsidR="00334C4D" w:rsidRDefault="00334C4D" w:rsidP="00DE2A7C">
      <w:pPr>
        <w:spacing w:before="120" w:line="276" w:lineRule="auto"/>
        <w:jc w:val="both"/>
        <w:rPr>
          <w:sz w:val="18"/>
          <w:szCs w:val="18"/>
        </w:rPr>
      </w:pPr>
    </w:p>
    <w:p w:rsidR="00334C4D" w:rsidRPr="009F0766" w:rsidRDefault="00334C4D" w:rsidP="00DE2A7C">
      <w:pPr>
        <w:spacing w:before="120" w:line="276" w:lineRule="auto"/>
        <w:jc w:val="both"/>
        <w:rPr>
          <w:sz w:val="18"/>
          <w:szCs w:val="18"/>
        </w:rPr>
      </w:pPr>
    </w:p>
    <w:p w:rsidR="001723EB" w:rsidRPr="00334C4D" w:rsidRDefault="001723EB" w:rsidP="00DE2A7C">
      <w:pPr>
        <w:numPr>
          <w:ilvl w:val="0"/>
          <w:numId w:val="1"/>
        </w:numPr>
        <w:spacing w:before="120" w:line="276" w:lineRule="auto"/>
        <w:jc w:val="both"/>
        <w:rPr>
          <w:b/>
          <w:sz w:val="22"/>
          <w:szCs w:val="22"/>
          <w:u w:val="single"/>
        </w:rPr>
      </w:pPr>
      <w:r w:rsidRPr="00334C4D">
        <w:rPr>
          <w:b/>
          <w:sz w:val="22"/>
          <w:szCs w:val="22"/>
          <w:u w:val="single"/>
        </w:rPr>
        <w:lastRenderedPageBreak/>
        <w:t>OPIS OSNOVNIH DJELATNOSTI</w:t>
      </w:r>
      <w:r w:rsidR="009E3626" w:rsidRPr="00334C4D">
        <w:rPr>
          <w:b/>
          <w:sz w:val="22"/>
          <w:szCs w:val="22"/>
          <w:u w:val="single"/>
        </w:rPr>
        <w:t xml:space="preserve"> I OČEKIVANI RAZVOJ DRUŠTVA U BUDUĆNOSTI</w:t>
      </w:r>
    </w:p>
    <w:p w:rsidR="001723EB" w:rsidRPr="00334C4D" w:rsidRDefault="00DE2A7C" w:rsidP="00DE2A7C">
      <w:pPr>
        <w:spacing w:before="120" w:line="276" w:lineRule="auto"/>
        <w:jc w:val="both"/>
        <w:rPr>
          <w:bCs/>
          <w:sz w:val="22"/>
          <w:szCs w:val="22"/>
        </w:rPr>
      </w:pPr>
      <w:r w:rsidRPr="00334C4D">
        <w:rPr>
          <w:bCs/>
          <w:sz w:val="22"/>
          <w:szCs w:val="22"/>
        </w:rPr>
        <w:t>3.</w:t>
      </w:r>
      <w:r w:rsidR="001723EB" w:rsidRPr="00334C4D">
        <w:rPr>
          <w:bCs/>
          <w:sz w:val="22"/>
          <w:szCs w:val="22"/>
        </w:rPr>
        <w:t>1. JAVNA VODOOPSKRBA</w:t>
      </w:r>
    </w:p>
    <w:p w:rsidR="00E05A57" w:rsidRPr="00E05A57" w:rsidRDefault="00E05A57" w:rsidP="00F9431A">
      <w:pPr>
        <w:spacing w:line="276" w:lineRule="auto"/>
        <w:jc w:val="both"/>
        <w:rPr>
          <w:sz w:val="18"/>
          <w:szCs w:val="18"/>
        </w:rPr>
      </w:pPr>
    </w:p>
    <w:p w:rsidR="00E05A57" w:rsidRPr="00334C4D" w:rsidRDefault="00E05A57" w:rsidP="00E05A57">
      <w:pPr>
        <w:spacing w:line="360" w:lineRule="auto"/>
        <w:jc w:val="both"/>
        <w:rPr>
          <w:sz w:val="20"/>
          <w:szCs w:val="20"/>
        </w:rPr>
      </w:pPr>
      <w:r w:rsidRPr="00334C4D">
        <w:rPr>
          <w:sz w:val="20"/>
          <w:szCs w:val="20"/>
        </w:rPr>
        <w:t>Djelatnost javne vodoopskrbe Tekija d.o.o. obavlja na cijelom području Požeštine koju čine gradovi Požega, Pleternica i Kutjevo, te općine Velika, Jakšić, Kaptol, Brestovac i Čaglin. Svrha svakog sustava za vodoopskrbu  je da se pitka voda na optimalan način i uz minimalne troškove dovede od vodozahvata do potrošača.</w:t>
      </w:r>
    </w:p>
    <w:p w:rsidR="00E05A57" w:rsidRPr="00334C4D" w:rsidRDefault="00E05A57" w:rsidP="00E05A57">
      <w:pPr>
        <w:spacing w:line="360" w:lineRule="auto"/>
        <w:jc w:val="both"/>
        <w:rPr>
          <w:sz w:val="20"/>
          <w:szCs w:val="20"/>
        </w:rPr>
      </w:pPr>
      <w:r w:rsidRPr="00334C4D">
        <w:rPr>
          <w:sz w:val="20"/>
          <w:szCs w:val="20"/>
        </w:rPr>
        <w:t xml:space="preserve">Prema broju stanovnika riješenu vodoopskrbu iz javnog vodovoda ima preko </w:t>
      </w:r>
      <w:r w:rsidRPr="00334C4D">
        <w:rPr>
          <w:color w:val="C00000"/>
          <w:sz w:val="20"/>
          <w:szCs w:val="20"/>
        </w:rPr>
        <w:t xml:space="preserve">93 </w:t>
      </w:r>
      <w:r w:rsidRPr="00334C4D">
        <w:rPr>
          <w:sz w:val="20"/>
          <w:szCs w:val="20"/>
        </w:rPr>
        <w:t>% stanovništva (Grad Požega 98,5%) što je daleko iznad prosjeka RH. Krajnji cilj je dovesti vodu svim korisnicima te tako postupiti po Direktivi 98/83 EZ o kakvoći vode namijenjenoj za ljudsku potrošnju.</w:t>
      </w:r>
    </w:p>
    <w:p w:rsidR="00E05A57" w:rsidRPr="00334C4D" w:rsidRDefault="00E05A57" w:rsidP="00E05A57">
      <w:pPr>
        <w:spacing w:line="360" w:lineRule="auto"/>
        <w:jc w:val="both"/>
        <w:rPr>
          <w:sz w:val="20"/>
          <w:szCs w:val="20"/>
        </w:rPr>
      </w:pPr>
      <w:r w:rsidRPr="00334C4D">
        <w:rPr>
          <w:sz w:val="20"/>
          <w:szCs w:val="20"/>
        </w:rPr>
        <w:t>Javna vodoopskrba Požeštine dugoročno se suočava sa nekoliko osnovnih problema:</w:t>
      </w:r>
    </w:p>
    <w:p w:rsidR="00E05A57" w:rsidRPr="003B62D1" w:rsidRDefault="00E05A57" w:rsidP="003B62D1">
      <w:pPr>
        <w:pStyle w:val="Odlomakpopisa"/>
        <w:numPr>
          <w:ilvl w:val="0"/>
          <w:numId w:val="27"/>
        </w:numPr>
        <w:spacing w:line="360" w:lineRule="auto"/>
        <w:rPr>
          <w:sz w:val="20"/>
        </w:rPr>
      </w:pPr>
      <w:r w:rsidRPr="003B62D1">
        <w:rPr>
          <w:sz w:val="20"/>
        </w:rPr>
        <w:t>nedovoljno raspoloživom količinom vode, potrebnom za širenje sustava i posebno za izvanredne okolnosti (onečišćenje, suša i sl),</w:t>
      </w:r>
    </w:p>
    <w:p w:rsidR="00E05A57" w:rsidRPr="003B62D1" w:rsidRDefault="00E05A57" w:rsidP="003B62D1">
      <w:pPr>
        <w:pStyle w:val="Odlomakpopisa"/>
        <w:numPr>
          <w:ilvl w:val="0"/>
          <w:numId w:val="27"/>
        </w:numPr>
        <w:spacing w:line="360" w:lineRule="auto"/>
        <w:rPr>
          <w:sz w:val="20"/>
        </w:rPr>
      </w:pPr>
      <w:r w:rsidRPr="003B62D1">
        <w:rPr>
          <w:sz w:val="20"/>
        </w:rPr>
        <w:t>nedovoljnom zaštitom od slučajnih onečišćenja, te mogućnošću pojave povremenog i stalnog onečišćenja</w:t>
      </w:r>
    </w:p>
    <w:p w:rsidR="00E05A57" w:rsidRPr="003B62D1" w:rsidRDefault="00E05A57" w:rsidP="003B62D1">
      <w:pPr>
        <w:pStyle w:val="Odlomakpopisa"/>
        <w:numPr>
          <w:ilvl w:val="0"/>
          <w:numId w:val="27"/>
        </w:numPr>
        <w:spacing w:line="360" w:lineRule="auto"/>
        <w:rPr>
          <w:sz w:val="20"/>
        </w:rPr>
      </w:pPr>
      <w:r w:rsidRPr="003B62D1">
        <w:rPr>
          <w:sz w:val="20"/>
        </w:rPr>
        <w:t>dotrajalošću dijela cjevovoda, vodozahvata, objekata i opreme i potrebom za stalnom obnovom i modernizacijom,</w:t>
      </w:r>
    </w:p>
    <w:p w:rsidR="00E05A57" w:rsidRPr="003B62D1" w:rsidRDefault="00E05A57" w:rsidP="003B62D1">
      <w:pPr>
        <w:pStyle w:val="Odlomakpopisa"/>
        <w:numPr>
          <w:ilvl w:val="0"/>
          <w:numId w:val="27"/>
        </w:numPr>
        <w:spacing w:line="360" w:lineRule="auto"/>
        <w:rPr>
          <w:sz w:val="20"/>
        </w:rPr>
      </w:pPr>
      <w:r w:rsidRPr="003B62D1">
        <w:rPr>
          <w:sz w:val="20"/>
        </w:rPr>
        <w:t>gubicima u vodoopskrbnoj mreži,</w:t>
      </w:r>
    </w:p>
    <w:p w:rsidR="00E05A57" w:rsidRPr="003B62D1" w:rsidRDefault="00E05A57" w:rsidP="003B62D1">
      <w:pPr>
        <w:pStyle w:val="Odlomakpopisa"/>
        <w:numPr>
          <w:ilvl w:val="0"/>
          <w:numId w:val="27"/>
        </w:numPr>
        <w:spacing w:line="360" w:lineRule="auto"/>
        <w:rPr>
          <w:sz w:val="20"/>
        </w:rPr>
      </w:pPr>
      <w:r w:rsidRPr="003B62D1">
        <w:rPr>
          <w:sz w:val="20"/>
        </w:rPr>
        <w:t>malim brojem priključaka na novoizgrađenim vodovodima,</w:t>
      </w:r>
    </w:p>
    <w:p w:rsidR="00E05A57" w:rsidRPr="00334C4D" w:rsidRDefault="003B62D1" w:rsidP="003B62D1">
      <w:pPr>
        <w:spacing w:line="360" w:lineRule="auto"/>
        <w:ind w:firstLine="36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     </w:t>
      </w:r>
      <w:r w:rsidR="00E05A57" w:rsidRPr="00334C4D">
        <w:rPr>
          <w:sz w:val="20"/>
          <w:szCs w:val="20"/>
          <w:lang w:val="pl-PL"/>
        </w:rPr>
        <w:t>specifičnosti malih lokalnih vodovoda.</w:t>
      </w:r>
    </w:p>
    <w:p w:rsidR="00E05A57" w:rsidRPr="00334C4D" w:rsidRDefault="00E05A57" w:rsidP="00E05A57">
      <w:pPr>
        <w:spacing w:line="360" w:lineRule="auto"/>
        <w:ind w:firstLine="360"/>
        <w:jc w:val="both"/>
        <w:rPr>
          <w:sz w:val="20"/>
          <w:szCs w:val="20"/>
          <w:lang w:val="pl-PL"/>
        </w:rPr>
      </w:pPr>
      <w:r w:rsidRPr="00334C4D">
        <w:rPr>
          <w:sz w:val="20"/>
          <w:szCs w:val="20"/>
          <w:lang w:val="pl-PL"/>
        </w:rPr>
        <w:t>Vodoopskrbni sustav Požeštine kombiniranog je tipa, gravitacijsko-tlačni. Čine ga tri crpilišta (Zapadno polje Požega, Luka Požega i Dubočanka Velika), dva preljevna zahvata – izvorišta (Veličanka i Stražemanka), jedan površinski zahvat (Kutjevačka Rika) te niz manjih lokalnih kaptaža izvora ( Sovski Dol, Paka, Djedina Rijeka, Brđani, Migalovci) ukupnog kapaciteta 200 l/s do 340 l/s ovisno o dobu godine. Nadalje, vodoopskrbni sustav čini i vodoopskrbna mreža transportnih i distributivnih cjevovoda u dužini od 690 km, 20 precrpnih stanica, 10 vodosprema sa 171 km priključaka. Kao i u svim naprednim sustavima vodoopskrbe tako se i sustavom vodoopskrbe Tekije d.o.o. upravlja i nadzire iz jednog mjesta putem komunikacijskih kanala i računala ( nadzorno - upravljački sustav – NUS).</w:t>
      </w:r>
    </w:p>
    <w:p w:rsidR="00E05A57" w:rsidRPr="00334C4D" w:rsidRDefault="00E05A57" w:rsidP="00E05A57">
      <w:pPr>
        <w:spacing w:line="360" w:lineRule="auto"/>
        <w:ind w:firstLine="360"/>
        <w:jc w:val="both"/>
        <w:rPr>
          <w:sz w:val="20"/>
          <w:szCs w:val="20"/>
          <w:lang w:val="pl-PL"/>
        </w:rPr>
      </w:pPr>
      <w:r w:rsidRPr="00334C4D">
        <w:rPr>
          <w:sz w:val="20"/>
          <w:szCs w:val="20"/>
          <w:lang w:val="pl-PL"/>
        </w:rPr>
        <w:t xml:space="preserve">U 2020. godini u projektiranje, rekonstrukcije postojećih objekata i izgradnju novih objekata vodoopskrbe uloženo je cca </w:t>
      </w:r>
      <w:r w:rsidR="00774420">
        <w:rPr>
          <w:sz w:val="20"/>
          <w:szCs w:val="20"/>
          <w:lang w:val="pl-PL"/>
        </w:rPr>
        <w:t>8</w:t>
      </w:r>
      <w:r w:rsidRPr="00334C4D">
        <w:rPr>
          <w:sz w:val="20"/>
          <w:szCs w:val="20"/>
          <w:lang w:val="pl-PL"/>
        </w:rPr>
        <w:t xml:space="preserve">.000.000 </w:t>
      </w:r>
      <w:r w:rsidR="00774420">
        <w:rPr>
          <w:sz w:val="20"/>
          <w:szCs w:val="20"/>
          <w:lang w:val="pl-PL"/>
        </w:rPr>
        <w:t>k</w:t>
      </w:r>
      <w:r w:rsidRPr="00334C4D">
        <w:rPr>
          <w:sz w:val="20"/>
          <w:szCs w:val="20"/>
          <w:lang w:val="pl-PL"/>
        </w:rPr>
        <w:t>n. Posebno se ističe realizacija zoniranja sustava vodoopskrbe (DMA zone)  i ugradnja opreme za nadzor i upravljanje protocima i tlakovima u sustavu u cilju što bržeg detektiranja nekontroliranog curenja u sustavu vodoopskrbe. Nastavak radova je planiran za 2021. godinu. Započela je izgradnja vodovodne mreže naselja Tominovac. U investicijsko održavanje uloženo je oko 2.</w:t>
      </w:r>
      <w:r w:rsidR="00774420">
        <w:rPr>
          <w:sz w:val="20"/>
          <w:szCs w:val="20"/>
          <w:lang w:val="pl-PL"/>
        </w:rPr>
        <w:t>5</w:t>
      </w:r>
      <w:r w:rsidRPr="00334C4D">
        <w:rPr>
          <w:sz w:val="20"/>
          <w:szCs w:val="20"/>
          <w:lang w:val="pl-PL"/>
        </w:rPr>
        <w:t xml:space="preserve">00.000 </w:t>
      </w:r>
      <w:r w:rsidR="00774420">
        <w:rPr>
          <w:sz w:val="20"/>
          <w:szCs w:val="20"/>
          <w:lang w:val="pl-PL"/>
        </w:rPr>
        <w:t>k</w:t>
      </w:r>
      <w:r w:rsidRPr="00334C4D">
        <w:rPr>
          <w:sz w:val="20"/>
          <w:szCs w:val="20"/>
          <w:lang w:val="pl-PL"/>
        </w:rPr>
        <w:t xml:space="preserve">n. Izvršenje plana ovisi i o stalnim izmjenama do kojih dolazi  zbog rekonstrukcija prometnica, novih zahtjeva JLS, čime se remeti ostvarenje početnog plana. </w:t>
      </w:r>
    </w:p>
    <w:p w:rsidR="00E05A57" w:rsidRPr="00334C4D" w:rsidRDefault="00E05A57" w:rsidP="00E05A57">
      <w:pPr>
        <w:spacing w:line="360" w:lineRule="auto"/>
        <w:ind w:firstLine="360"/>
        <w:jc w:val="both"/>
        <w:rPr>
          <w:sz w:val="20"/>
          <w:szCs w:val="20"/>
          <w:lang w:val="pl-PL"/>
        </w:rPr>
      </w:pPr>
      <w:r w:rsidRPr="00334C4D">
        <w:rPr>
          <w:sz w:val="20"/>
          <w:szCs w:val="20"/>
          <w:lang w:val="pl-PL"/>
        </w:rPr>
        <w:t>U okviru Aglomeracija Požega izvođeni su radovi na rekonstrukciji magistralnog vodovoda Velika – Požega 14,8 km ugovorenog iznosa 25,7 mil kn, a završetak se očekuje 2021. godine. Isto tako, u okviru Aglomeracije Požega osigurano je finaciranje dio zoniranja sustava vodoopskrbe (DMA zone).</w:t>
      </w:r>
    </w:p>
    <w:p w:rsidR="00E05A57" w:rsidRPr="00334C4D" w:rsidRDefault="00E05A57" w:rsidP="00E05A57">
      <w:pPr>
        <w:spacing w:line="360" w:lineRule="auto"/>
        <w:ind w:firstLine="360"/>
        <w:jc w:val="both"/>
        <w:rPr>
          <w:sz w:val="20"/>
          <w:szCs w:val="20"/>
          <w:lang w:val="pl-PL"/>
        </w:rPr>
      </w:pPr>
      <w:r w:rsidRPr="00334C4D">
        <w:rPr>
          <w:sz w:val="20"/>
          <w:szCs w:val="20"/>
          <w:lang w:val="pl-PL"/>
        </w:rPr>
        <w:t xml:space="preserve">Nastavljeni su radovi na projektiranju crpilišta Striježevica, vodospreme Sažije  i spojnog cjevovoda za uključenje u sustav javne vodoopskrbe. </w:t>
      </w:r>
    </w:p>
    <w:p w:rsidR="00E05A57" w:rsidRPr="00334C4D" w:rsidRDefault="00E05A57" w:rsidP="00E05A57">
      <w:pPr>
        <w:spacing w:line="360" w:lineRule="auto"/>
        <w:jc w:val="both"/>
        <w:rPr>
          <w:sz w:val="20"/>
          <w:szCs w:val="20"/>
          <w:lang w:val="pl-PL"/>
        </w:rPr>
      </w:pPr>
      <w:r w:rsidRPr="00334C4D">
        <w:rPr>
          <w:sz w:val="20"/>
          <w:szCs w:val="20"/>
          <w:lang w:val="pl-PL"/>
        </w:rPr>
        <w:t>Nastavlje</w:t>
      </w:r>
      <w:r w:rsidR="00774420">
        <w:rPr>
          <w:sz w:val="20"/>
          <w:szCs w:val="20"/>
          <w:lang w:val="pl-PL"/>
        </w:rPr>
        <w:t>n</w:t>
      </w:r>
      <w:r w:rsidRPr="00334C4D">
        <w:rPr>
          <w:sz w:val="20"/>
          <w:szCs w:val="20"/>
          <w:lang w:val="pl-PL"/>
        </w:rPr>
        <w:t xml:space="preserve">i su radovi na povezivanju GIS-a (geografski informacijki sustav) sa PIS-om (poslovni informacijski sustav) čime će se osigurati kvalitetni alati za pregled, planiranje i obradu podataka o sustavu i potrošačima. Ovo je posebno značajno i zbog potreba raznih izvješćivanja prema ministarstvima i državnim institucijama. </w:t>
      </w:r>
    </w:p>
    <w:p w:rsidR="00E05A57" w:rsidRPr="00334C4D" w:rsidRDefault="00E05A57" w:rsidP="00E05A57">
      <w:pPr>
        <w:spacing w:line="360" w:lineRule="auto"/>
        <w:jc w:val="both"/>
        <w:rPr>
          <w:sz w:val="20"/>
          <w:szCs w:val="20"/>
          <w:lang w:val="pl-PL"/>
        </w:rPr>
      </w:pPr>
      <w:r w:rsidRPr="00334C4D">
        <w:rPr>
          <w:sz w:val="20"/>
          <w:szCs w:val="20"/>
          <w:lang w:val="pl-PL"/>
        </w:rPr>
        <w:t>Isto tako, može se istaknuti nasta</w:t>
      </w:r>
      <w:r w:rsidR="00774420">
        <w:rPr>
          <w:sz w:val="20"/>
          <w:szCs w:val="20"/>
          <w:lang w:val="pl-PL"/>
        </w:rPr>
        <w:t>v</w:t>
      </w:r>
      <w:r w:rsidRPr="00334C4D">
        <w:rPr>
          <w:sz w:val="20"/>
          <w:szCs w:val="20"/>
          <w:lang w:val="pl-PL"/>
        </w:rPr>
        <w:t xml:space="preserve">k modernizacije sustava mjerenja i očitanja potrošnje kod potrošača. </w:t>
      </w:r>
    </w:p>
    <w:p w:rsidR="00E05A57" w:rsidRPr="00334C4D" w:rsidRDefault="00E05A57" w:rsidP="00E05A57">
      <w:pPr>
        <w:spacing w:line="360" w:lineRule="auto"/>
        <w:jc w:val="both"/>
        <w:rPr>
          <w:sz w:val="20"/>
          <w:szCs w:val="20"/>
          <w:lang w:val="pl-PL"/>
        </w:rPr>
      </w:pPr>
      <w:r w:rsidRPr="00334C4D">
        <w:rPr>
          <w:sz w:val="20"/>
          <w:szCs w:val="20"/>
          <w:lang w:val="pl-PL"/>
        </w:rPr>
        <w:lastRenderedPageBreak/>
        <w:t>Izvori financiranja bili su JLS, Tekija d.o.o., Ministarstvo Poljoprivrde, Ministartvo gospodarstva i održivog razvoja  i Hrvatske vode.</w:t>
      </w:r>
    </w:p>
    <w:p w:rsidR="00F9431A" w:rsidRPr="00E05A57" w:rsidRDefault="00F9431A" w:rsidP="00E05A57">
      <w:pPr>
        <w:spacing w:line="276" w:lineRule="auto"/>
        <w:jc w:val="both"/>
        <w:rPr>
          <w:sz w:val="18"/>
          <w:szCs w:val="18"/>
          <w:lang w:val="pl-PL"/>
        </w:rPr>
      </w:pPr>
    </w:p>
    <w:p w:rsidR="00E05A57" w:rsidRDefault="001723EB" w:rsidP="00E05A57">
      <w:pPr>
        <w:pStyle w:val="Odlomakpopisa"/>
        <w:numPr>
          <w:ilvl w:val="1"/>
          <w:numId w:val="15"/>
        </w:numPr>
        <w:spacing w:before="120" w:line="276" w:lineRule="auto"/>
        <w:jc w:val="both"/>
        <w:rPr>
          <w:bCs/>
          <w:sz w:val="22"/>
          <w:szCs w:val="22"/>
        </w:rPr>
      </w:pPr>
      <w:r w:rsidRPr="00334C4D">
        <w:rPr>
          <w:bCs/>
          <w:sz w:val="22"/>
          <w:szCs w:val="22"/>
        </w:rPr>
        <w:t xml:space="preserve">JAVNA ODVODNJA </w:t>
      </w:r>
    </w:p>
    <w:p w:rsidR="003B62D1" w:rsidRPr="003B62D1" w:rsidRDefault="003B62D1" w:rsidP="003B62D1">
      <w:pPr>
        <w:pStyle w:val="Odlomakpopisa"/>
        <w:spacing w:before="120" w:line="276" w:lineRule="auto"/>
        <w:ind w:left="360"/>
        <w:jc w:val="both"/>
        <w:rPr>
          <w:bCs/>
          <w:sz w:val="22"/>
          <w:szCs w:val="22"/>
        </w:rPr>
      </w:pPr>
    </w:p>
    <w:p w:rsidR="00E05A57" w:rsidRPr="00334C4D" w:rsidRDefault="00E05A57" w:rsidP="00E05A57">
      <w:pPr>
        <w:spacing w:line="360" w:lineRule="auto"/>
        <w:ind w:firstLine="72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>Djelatnost javne odvodnje obavlja se na cijelom području Požeštine za sve gradove i općine putem vodnih građevina odvodnje, odnosno sustavima odvodnje koji ne čine jedinstvenu cjelinu nego su građene prema preliminarnim aglomeracijama. Cilj i svrha javne odvodnje je da se otpadna voda skupi i sustavom cjevovoda dovede do uređaja za pročišćavanje, pročišćavanje i izravno ili neizravno ispuštanje u površinske vode, i obrada mulja.</w:t>
      </w:r>
    </w:p>
    <w:p w:rsidR="00E05A57" w:rsidRPr="00334C4D" w:rsidRDefault="00E05A57" w:rsidP="00E05A57">
      <w:pPr>
        <w:spacing w:line="360" w:lineRule="auto"/>
        <w:ind w:firstLine="72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 xml:space="preserve">Prema broju stanovnika riješenu odvodnju ima preko </w:t>
      </w:r>
      <w:r w:rsidRPr="00334C4D">
        <w:rPr>
          <w:color w:val="C00000"/>
          <w:sz w:val="20"/>
          <w:szCs w:val="20"/>
        </w:rPr>
        <w:t>49</w:t>
      </w:r>
      <w:r w:rsidRPr="00334C4D">
        <w:rPr>
          <w:sz w:val="20"/>
          <w:szCs w:val="20"/>
        </w:rPr>
        <w:t xml:space="preserve"> % Požeštine (grad Požega oko 90 %) što ne zadovoljava i sve više pažnje se posvećuje ovom segmentu djelatnosti a naročito pročišćavanju otpadnih voda izgradnjom uređaja za pročišćavanje prema Direktivi 91/271 EZ o pročišćavanja komunalnih otpadnih voda.</w:t>
      </w:r>
    </w:p>
    <w:p w:rsidR="00E05A57" w:rsidRPr="00334C4D" w:rsidRDefault="00E05A57" w:rsidP="00E05A57">
      <w:pPr>
        <w:spacing w:line="360" w:lineRule="auto"/>
        <w:jc w:val="both"/>
        <w:rPr>
          <w:sz w:val="20"/>
          <w:szCs w:val="20"/>
        </w:rPr>
      </w:pPr>
      <w:r w:rsidRPr="00334C4D">
        <w:rPr>
          <w:sz w:val="20"/>
          <w:szCs w:val="20"/>
        </w:rPr>
        <w:t xml:space="preserve">Javna odvodnja dugoročno se suočava sa nekoliko osnovnih problema </w:t>
      </w:r>
    </w:p>
    <w:p w:rsidR="00E05A57" w:rsidRPr="003B62D1" w:rsidRDefault="00E05A57" w:rsidP="003B62D1">
      <w:pPr>
        <w:pStyle w:val="Bezproreda"/>
        <w:numPr>
          <w:ilvl w:val="0"/>
          <w:numId w:val="27"/>
        </w:numPr>
        <w:spacing w:line="360" w:lineRule="auto"/>
        <w:rPr>
          <w:sz w:val="20"/>
          <w:szCs w:val="20"/>
        </w:rPr>
      </w:pPr>
      <w:r w:rsidRPr="003B62D1">
        <w:rPr>
          <w:sz w:val="20"/>
          <w:szCs w:val="20"/>
        </w:rPr>
        <w:t>starosti pojedinih dionica sustava (pogotovo u gradu Požega)</w:t>
      </w:r>
    </w:p>
    <w:p w:rsidR="00E05A57" w:rsidRPr="003B62D1" w:rsidRDefault="00E05A57" w:rsidP="003B62D1">
      <w:pPr>
        <w:pStyle w:val="Bezproreda"/>
        <w:numPr>
          <w:ilvl w:val="0"/>
          <w:numId w:val="27"/>
        </w:numPr>
        <w:spacing w:line="360" w:lineRule="auto"/>
        <w:rPr>
          <w:sz w:val="20"/>
          <w:szCs w:val="20"/>
        </w:rPr>
      </w:pPr>
      <w:r w:rsidRPr="003B62D1">
        <w:rPr>
          <w:sz w:val="20"/>
          <w:szCs w:val="20"/>
        </w:rPr>
        <w:t>propusnosti cjevovoda što ima loš utjecaj na okoliš</w:t>
      </w:r>
    </w:p>
    <w:p w:rsidR="00E05A57" w:rsidRPr="003B62D1" w:rsidRDefault="00E05A57" w:rsidP="003B62D1">
      <w:pPr>
        <w:pStyle w:val="Bezproreda"/>
        <w:numPr>
          <w:ilvl w:val="0"/>
          <w:numId w:val="27"/>
        </w:numPr>
        <w:spacing w:line="360" w:lineRule="auto"/>
        <w:rPr>
          <w:sz w:val="20"/>
          <w:szCs w:val="20"/>
        </w:rPr>
      </w:pPr>
      <w:r w:rsidRPr="003B62D1">
        <w:rPr>
          <w:sz w:val="20"/>
          <w:szCs w:val="20"/>
        </w:rPr>
        <w:t>neizgrađenim uređajima za pročišćavanje otpadnih voda</w:t>
      </w:r>
    </w:p>
    <w:p w:rsidR="00E05A57" w:rsidRPr="003B62D1" w:rsidRDefault="00E05A57" w:rsidP="003B62D1">
      <w:pPr>
        <w:pStyle w:val="Bezproreda"/>
        <w:numPr>
          <w:ilvl w:val="0"/>
          <w:numId w:val="27"/>
        </w:numPr>
        <w:spacing w:line="360" w:lineRule="auto"/>
        <w:rPr>
          <w:sz w:val="20"/>
          <w:szCs w:val="20"/>
        </w:rPr>
      </w:pPr>
      <w:r w:rsidRPr="003B62D1">
        <w:rPr>
          <w:sz w:val="20"/>
          <w:szCs w:val="20"/>
        </w:rPr>
        <w:t>utjecajem oborinskih voda zbog neizgrađenosti sustava odvodnje oborinskih voda, naročito kod velikih padalina s obzirom da je naš tip sustava uglavnom mješoviti</w:t>
      </w:r>
    </w:p>
    <w:p w:rsidR="00E05A57" w:rsidRPr="003B62D1" w:rsidRDefault="00E05A57" w:rsidP="003B62D1">
      <w:pPr>
        <w:pStyle w:val="Bezproreda"/>
        <w:numPr>
          <w:ilvl w:val="0"/>
          <w:numId w:val="27"/>
        </w:numPr>
        <w:spacing w:line="360" w:lineRule="auto"/>
        <w:rPr>
          <w:sz w:val="20"/>
          <w:szCs w:val="20"/>
        </w:rPr>
      </w:pPr>
      <w:r w:rsidRPr="003B62D1">
        <w:rPr>
          <w:sz w:val="20"/>
          <w:szCs w:val="20"/>
        </w:rPr>
        <w:t>nepostojanja cjelovitog geografsko-informacijskog sustava odvodnje koji je u izradi.</w:t>
      </w:r>
    </w:p>
    <w:p w:rsidR="00E05A57" w:rsidRPr="00334C4D" w:rsidRDefault="00E05A57" w:rsidP="00E05A57">
      <w:pPr>
        <w:spacing w:line="360" w:lineRule="auto"/>
        <w:ind w:firstLine="36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 xml:space="preserve">Javnu odvodnju čini preko 350 km kanalizacijske mreže i kolektora. Nadalje, na sustavu odvodnje izgrađeno je 51 crpnih stanica te 9 uređaja za pročišćavanje različitih tipova i veličina. </w:t>
      </w:r>
    </w:p>
    <w:p w:rsidR="00E05A57" w:rsidRPr="00334C4D" w:rsidRDefault="00E05A57" w:rsidP="00E05A57">
      <w:pPr>
        <w:spacing w:line="360" w:lineRule="auto"/>
        <w:ind w:firstLine="36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>Upravljanje i nadzor  nad radom dijela sustava odvodnje vrši se, slično kao u vodoopskrbi, putem nadzorno-upravljačkog sustava odvodnje iz jednog centra, što znatno smanjuje troškove i vrijeme intervencije.</w:t>
      </w:r>
    </w:p>
    <w:p w:rsidR="00E05A57" w:rsidRPr="00334C4D" w:rsidRDefault="00E05A57" w:rsidP="00E05A57">
      <w:pPr>
        <w:spacing w:line="360" w:lineRule="auto"/>
        <w:ind w:firstLine="36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 xml:space="preserve">U  2020.  godini u projektiranje, rekonstrukciju i izgradnju novih objekata odvodnje uloženo je preko </w:t>
      </w:r>
      <w:r w:rsidR="00774420">
        <w:rPr>
          <w:sz w:val="20"/>
          <w:szCs w:val="20"/>
        </w:rPr>
        <w:t>5</w:t>
      </w:r>
      <w:r w:rsidRPr="00334C4D">
        <w:rPr>
          <w:sz w:val="20"/>
          <w:szCs w:val="20"/>
        </w:rPr>
        <w:t>.000.000,00 kn.</w:t>
      </w:r>
      <w:r w:rsidR="00774420">
        <w:rPr>
          <w:sz w:val="20"/>
          <w:szCs w:val="20"/>
        </w:rPr>
        <w:t xml:space="preserve"> U aglomeracijama je uloženo još 68,6 mil. kn.</w:t>
      </w:r>
    </w:p>
    <w:p w:rsidR="00E05A57" w:rsidRPr="00334C4D" w:rsidRDefault="00E05A57" w:rsidP="00E05A57">
      <w:pPr>
        <w:spacing w:line="360" w:lineRule="auto"/>
        <w:jc w:val="both"/>
        <w:rPr>
          <w:sz w:val="20"/>
          <w:szCs w:val="20"/>
        </w:rPr>
      </w:pPr>
      <w:r w:rsidRPr="00334C4D">
        <w:rPr>
          <w:sz w:val="20"/>
          <w:szCs w:val="20"/>
        </w:rPr>
        <w:t>Započela je izgradnja  kanalizacijske mreže Jagodnjak u Požegi ugovorena 2019.  Fizički su završene izgradnje kanalizacijkih mreža u neseljima Tekić i Ramanovci iz programa  Ruralnog razvoja.</w:t>
      </w:r>
    </w:p>
    <w:p w:rsidR="00E05A57" w:rsidRPr="00334C4D" w:rsidRDefault="00E05A57" w:rsidP="00E05A57">
      <w:pPr>
        <w:spacing w:line="360" w:lineRule="auto"/>
        <w:ind w:firstLine="72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 xml:space="preserve">Posebno treba istaknuti nastavak aktivnosti na izradi natječajne dokumentacije, provođenju postupaka javne nabave za izgradnju sustava odvodnje i pročišćavanja otpadnih voda za Aglomercije Požega i Pleternica. </w:t>
      </w:r>
    </w:p>
    <w:p w:rsidR="00E05A57" w:rsidRPr="00334C4D" w:rsidRDefault="00E05A57" w:rsidP="00E05A57">
      <w:pPr>
        <w:spacing w:line="360" w:lineRule="auto"/>
        <w:ind w:firstLine="72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 xml:space="preserve">S obzirom na investicijske vrijednosti i složenost postupaka, te neusklađenost procedura i postupaka na nacionalnom nivou ne možemo biti zadovoljni s dinamikom provođenja nabava i potpisivanja ugovora. Do kraja 2020. godine potpisani su svi ugovori, osim za izgradnju uređaja za pročišćavanje otpadnih voda Aglomeracije Pleternica. U aglomeraciji Požega nastavljeni su  radovi na igradnji novih kanalizacijsih mreža za naselja Trenkovo, Trnovac, Marindvor, Bankovci i Kunovci.  </w:t>
      </w:r>
    </w:p>
    <w:p w:rsidR="00E05A57" w:rsidRPr="00334C4D" w:rsidRDefault="00E05A57" w:rsidP="00E05A57">
      <w:pPr>
        <w:spacing w:line="360" w:lineRule="auto"/>
        <w:ind w:firstLine="72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 xml:space="preserve">Planirane vrijednosti su za Aglomeraciju Požega 167 mil. kn, a za Aglomeraciju Pleternica178,6 mil. </w:t>
      </w:r>
      <w:r w:rsidR="00774420">
        <w:rPr>
          <w:sz w:val="20"/>
          <w:szCs w:val="20"/>
        </w:rPr>
        <w:t>k</w:t>
      </w:r>
      <w:r w:rsidRPr="00334C4D">
        <w:rPr>
          <w:sz w:val="20"/>
          <w:szCs w:val="20"/>
        </w:rPr>
        <w:t xml:space="preserve">n. U 2020. godini izvedeno je radova i usluga za Aglomeraciju Požega cca </w:t>
      </w:r>
      <w:r w:rsidR="00774420">
        <w:rPr>
          <w:sz w:val="20"/>
          <w:szCs w:val="20"/>
        </w:rPr>
        <w:t>46,2 mil.</w:t>
      </w:r>
      <w:r w:rsidRPr="00334C4D">
        <w:rPr>
          <w:sz w:val="20"/>
          <w:szCs w:val="20"/>
        </w:rPr>
        <w:t xml:space="preserve"> </w:t>
      </w:r>
      <w:r w:rsidR="00774420">
        <w:rPr>
          <w:sz w:val="20"/>
          <w:szCs w:val="20"/>
        </w:rPr>
        <w:t>k</w:t>
      </w:r>
      <w:r w:rsidRPr="00334C4D">
        <w:rPr>
          <w:sz w:val="20"/>
          <w:szCs w:val="20"/>
        </w:rPr>
        <w:t>n</w:t>
      </w:r>
      <w:r w:rsidR="00774420">
        <w:rPr>
          <w:sz w:val="20"/>
          <w:szCs w:val="20"/>
        </w:rPr>
        <w:t>,</w:t>
      </w:r>
      <w:r w:rsidRPr="00334C4D">
        <w:rPr>
          <w:sz w:val="20"/>
          <w:szCs w:val="20"/>
        </w:rPr>
        <w:t xml:space="preserve"> a za Aglomeraciju Pleternica    cca. </w:t>
      </w:r>
      <w:r w:rsidR="00774420">
        <w:rPr>
          <w:sz w:val="20"/>
          <w:szCs w:val="20"/>
        </w:rPr>
        <w:t>21,8 mil.</w:t>
      </w:r>
      <w:r w:rsidRPr="00334C4D">
        <w:rPr>
          <w:sz w:val="20"/>
          <w:szCs w:val="20"/>
        </w:rPr>
        <w:t xml:space="preserve"> </w:t>
      </w:r>
      <w:r w:rsidR="00774420">
        <w:rPr>
          <w:sz w:val="20"/>
          <w:szCs w:val="20"/>
        </w:rPr>
        <w:t>k</w:t>
      </w:r>
      <w:bookmarkStart w:id="0" w:name="_GoBack"/>
      <w:bookmarkEnd w:id="0"/>
      <w:r w:rsidRPr="00334C4D">
        <w:rPr>
          <w:sz w:val="20"/>
          <w:szCs w:val="20"/>
        </w:rPr>
        <w:t>n.</w:t>
      </w:r>
    </w:p>
    <w:p w:rsidR="00E05A57" w:rsidRPr="00334C4D" w:rsidRDefault="00E05A57" w:rsidP="00E05A57">
      <w:pPr>
        <w:spacing w:line="360" w:lineRule="auto"/>
        <w:ind w:firstLine="72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 xml:space="preserve">Izrađena studijsko-projektna  dokumentacije za aglomeracija Velika i Kutjevo ima pozitivna mišljenja JASPERS-a. Dokumentacija je predana  na ocjenu nadležnim tijelima RH ali nije u prethodnom period uvrštena u prioritete finaciranja te je u 2020. izrađena je novelacija Studije izvedivosti i aplikacijskog paketa. Od nadležnog </w:t>
      </w:r>
      <w:r w:rsidRPr="00334C4D">
        <w:rPr>
          <w:sz w:val="20"/>
          <w:szCs w:val="20"/>
        </w:rPr>
        <w:lastRenderedPageBreak/>
        <w:t>Ministarstva je zatražen terenski obilazak kao jedan od koraka neophodnih prije apliciranja projekta. Projekt je trenutno na listi za sufinanciranje iz programa Otpornost i oporavak.</w:t>
      </w:r>
    </w:p>
    <w:p w:rsidR="00E05A57" w:rsidRPr="00334C4D" w:rsidRDefault="00E05A57" w:rsidP="00E05A57">
      <w:pPr>
        <w:spacing w:line="360" w:lineRule="auto"/>
        <w:ind w:firstLine="72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>U 2020. godini su nastavljene aktivnosti na uspostavi geografskog informacijskog sustava javne odvodnje (GIS), te rekonstrukcije najstarijih dijelova kanalizacijskog sustava u Gradu Požega.</w:t>
      </w:r>
    </w:p>
    <w:p w:rsidR="00E05A57" w:rsidRDefault="00E05A57" w:rsidP="00E05A57">
      <w:pPr>
        <w:spacing w:line="360" w:lineRule="auto"/>
        <w:ind w:firstLine="360"/>
        <w:jc w:val="both"/>
        <w:rPr>
          <w:sz w:val="20"/>
          <w:szCs w:val="20"/>
          <w:lang w:val="pl-PL"/>
        </w:rPr>
      </w:pPr>
      <w:r w:rsidRPr="00334C4D">
        <w:rPr>
          <w:sz w:val="20"/>
          <w:szCs w:val="20"/>
          <w:lang w:val="pl-PL"/>
        </w:rPr>
        <w:t>Izvori financiranja bili su JLS, Tekija d.o.o., Ministarstvo Poljoprivrde, Ministartvo gospodarstva i održivog razvoja  i Hrvatske vode.</w:t>
      </w:r>
    </w:p>
    <w:p w:rsidR="00B15CDC" w:rsidRDefault="00B15CDC" w:rsidP="00E05A57">
      <w:pPr>
        <w:spacing w:line="360" w:lineRule="auto"/>
        <w:ind w:firstLine="360"/>
        <w:jc w:val="both"/>
        <w:rPr>
          <w:sz w:val="20"/>
          <w:szCs w:val="20"/>
          <w:lang w:val="pl-PL"/>
        </w:rPr>
      </w:pPr>
    </w:p>
    <w:p w:rsidR="00B15CDC" w:rsidRDefault="00B15CDC" w:rsidP="00E05A57">
      <w:pPr>
        <w:spacing w:line="360" w:lineRule="auto"/>
        <w:ind w:firstLine="360"/>
        <w:jc w:val="both"/>
        <w:rPr>
          <w:sz w:val="20"/>
          <w:szCs w:val="20"/>
          <w:lang w:val="pl-PL"/>
        </w:rPr>
      </w:pPr>
    </w:p>
    <w:p w:rsidR="00B15CDC" w:rsidRPr="00B15CDC" w:rsidRDefault="00B15CDC" w:rsidP="00B15CDC">
      <w:pPr>
        <w:pStyle w:val="Naslov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15CDC">
        <w:rPr>
          <w:rFonts w:ascii="Times New Roman" w:hAnsi="Times New Roman" w:cs="Times New Roman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E9FC9C2" wp14:editId="630BF1C3">
                <wp:simplePos x="0" y="0"/>
                <wp:positionH relativeFrom="column">
                  <wp:posOffset>6781800</wp:posOffset>
                </wp:positionH>
                <wp:positionV relativeFrom="paragraph">
                  <wp:posOffset>-259080</wp:posOffset>
                </wp:positionV>
                <wp:extent cx="182880" cy="91440"/>
                <wp:effectExtent l="0" t="0" r="26670" b="22860"/>
                <wp:wrapNone/>
                <wp:docPr id="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20" w:rsidRDefault="00774420" w:rsidP="00B15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left:0;text-align:left;margin-left:534pt;margin-top:-20.4pt;width:14.4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" o:allowincell="f">
                <v:textbox>
                  <w:txbxContent>
                    <w:p w:rsidR="00774420" w:rsidRDefault="00774420" w:rsidP="00B15CDC"/>
                  </w:txbxContent>
                </v:textbox>
              </v:shape>
            </w:pict>
          </mc:Fallback>
        </mc:AlternateContent>
      </w:r>
      <w:r w:rsidRPr="00B15CDC">
        <w:rPr>
          <w:rFonts w:ascii="Times New Roman" w:hAnsi="Times New Roman" w:cs="Times New Roman"/>
          <w:sz w:val="22"/>
          <w:szCs w:val="22"/>
          <w:lang w:val="it-IT"/>
        </w:rPr>
        <w:t>DJELOVANJE DRUŠTVA NA PODRUČJU ISTRAŽIVANJA I RAZVOJA</w:t>
      </w:r>
    </w:p>
    <w:p w:rsidR="00334C4D" w:rsidRDefault="00334C4D" w:rsidP="00E05A57">
      <w:pPr>
        <w:spacing w:line="276" w:lineRule="auto"/>
        <w:jc w:val="both"/>
        <w:rPr>
          <w:sz w:val="20"/>
          <w:szCs w:val="20"/>
        </w:rPr>
      </w:pPr>
    </w:p>
    <w:p w:rsidR="008D123C" w:rsidRPr="00E05A57" w:rsidRDefault="008D123C" w:rsidP="00B15CDC">
      <w:pPr>
        <w:spacing w:line="276" w:lineRule="auto"/>
        <w:jc w:val="both"/>
        <w:rPr>
          <w:sz w:val="18"/>
          <w:szCs w:val="18"/>
          <w:lang w:val="it-IT"/>
        </w:rPr>
      </w:pPr>
    </w:p>
    <w:p w:rsidR="00E05A57" w:rsidRPr="00334C4D" w:rsidRDefault="00E05A57" w:rsidP="00E05A57">
      <w:pPr>
        <w:spacing w:line="360" w:lineRule="auto"/>
        <w:ind w:firstLine="408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>Tokom 2020. na području istraživanja i razvoja u djelatnostima javne vodoopskrbe i javne odvodnje nastavljene su aktivnosti.</w:t>
      </w:r>
    </w:p>
    <w:p w:rsidR="00E05A57" w:rsidRPr="00334C4D" w:rsidRDefault="00E05A57" w:rsidP="00E05A57">
      <w:pPr>
        <w:spacing w:line="360" w:lineRule="auto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>U djelatnosti vodoopskrbe provode se vodoistražni radovi, ali smanjenog intenziteta u odnosu na prethodnu godinu.</w:t>
      </w:r>
    </w:p>
    <w:p w:rsidR="00E05A57" w:rsidRPr="00334C4D" w:rsidRDefault="00E05A57" w:rsidP="00E05A57">
      <w:pPr>
        <w:spacing w:line="360" w:lineRule="auto"/>
        <w:ind w:firstLine="720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>Na lokaciji postojećeg crpilišta “Zapadno polje” u Požegi neophodno je nastaviti započete aktivnosti na istraživanju porijekla, količine i rasprostranjenosti mangana s ciljem konačnog definiranja korištenja pojedinih zdenaca na crpilištu i definiranje buduće demanganizacije ukoliko se ne osiguraju novi izvori kvalitetne vode za ljudsku uporabu.</w:t>
      </w:r>
    </w:p>
    <w:p w:rsidR="00E05A57" w:rsidRPr="00334C4D" w:rsidRDefault="00E05A57" w:rsidP="00E05A57">
      <w:pPr>
        <w:spacing w:line="360" w:lineRule="auto"/>
        <w:ind w:firstLine="720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>Na crpilištu Dubočanka neophodno je završiti započete radove na ugradnji dva eksploatacijska zdenca kraj postojećih probno-eksploatacijskih.</w:t>
      </w:r>
    </w:p>
    <w:p w:rsidR="00E05A57" w:rsidRPr="00334C4D" w:rsidRDefault="00E05A57" w:rsidP="00E05A57">
      <w:pPr>
        <w:spacing w:line="360" w:lineRule="auto"/>
        <w:ind w:firstLine="720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 xml:space="preserve">U području mjerenja i očitanja potrošnje vode provode se aktivnosti na primjeni daljinskog mjerenja i očitanja potrošnje vode novim tehnologijama. </w:t>
      </w:r>
    </w:p>
    <w:p w:rsidR="00E05A57" w:rsidRPr="00334C4D" w:rsidRDefault="00E05A57" w:rsidP="00E05A57">
      <w:pPr>
        <w:spacing w:line="360" w:lineRule="auto"/>
        <w:ind w:firstLine="408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 xml:space="preserve">U djelatnosti  odvodnje  daljnji  razvoj se temelji prije  svega na završnoj pripremi i realizaciji projekata  izgradnje sustava javne odvodnje i pročišćavanja otpadnih voda za aglomeracije Požega, Pleternica, te Kutjevo i Velika. </w:t>
      </w:r>
    </w:p>
    <w:p w:rsidR="00E05A57" w:rsidRPr="00334C4D" w:rsidRDefault="00E05A57" w:rsidP="00E05A57">
      <w:pPr>
        <w:spacing w:line="360" w:lineRule="auto"/>
        <w:ind w:left="48" w:firstLine="360"/>
        <w:jc w:val="both"/>
        <w:rPr>
          <w:sz w:val="20"/>
          <w:szCs w:val="20"/>
          <w:lang w:val="it-IT"/>
        </w:rPr>
      </w:pPr>
    </w:p>
    <w:p w:rsidR="00E05A57" w:rsidRPr="00E05A57" w:rsidRDefault="00E05A57" w:rsidP="007C2317">
      <w:pPr>
        <w:spacing w:line="276" w:lineRule="auto"/>
        <w:ind w:left="48" w:firstLine="360"/>
        <w:jc w:val="both"/>
        <w:rPr>
          <w:sz w:val="18"/>
          <w:szCs w:val="18"/>
          <w:lang w:val="it-IT"/>
        </w:rPr>
      </w:pPr>
    </w:p>
    <w:p w:rsidR="00D0124C" w:rsidRPr="00334C4D" w:rsidRDefault="008E686A" w:rsidP="00B15CDC">
      <w:pPr>
        <w:pStyle w:val="Naslov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34C4D">
        <w:rPr>
          <w:rFonts w:ascii="Times New Roman" w:hAnsi="Times New Roman" w:cs="Times New Roman"/>
          <w:sz w:val="22"/>
          <w:szCs w:val="22"/>
          <w:lang w:val="it-IT"/>
        </w:rPr>
        <w:t>JAVNA NABAVA</w:t>
      </w:r>
    </w:p>
    <w:p w:rsidR="00064B7A" w:rsidRPr="004A5370" w:rsidRDefault="00064B7A" w:rsidP="00064B7A">
      <w:pPr>
        <w:rPr>
          <w:lang w:val="it-IT"/>
        </w:rPr>
      </w:pPr>
    </w:p>
    <w:p w:rsidR="004A5370" w:rsidRPr="00334C4D" w:rsidRDefault="004A5370" w:rsidP="003B62D1">
      <w:pPr>
        <w:spacing w:line="360" w:lineRule="auto"/>
        <w:ind w:firstLine="720"/>
        <w:rPr>
          <w:rFonts w:eastAsia="Calibri"/>
          <w:sz w:val="20"/>
          <w:szCs w:val="20"/>
          <w:lang w:val="hr-HR"/>
        </w:rPr>
      </w:pPr>
      <w:r w:rsidRPr="00334C4D">
        <w:rPr>
          <w:rFonts w:eastAsia="Calibri"/>
          <w:sz w:val="20"/>
          <w:szCs w:val="20"/>
          <w:lang w:val="hr-HR"/>
        </w:rPr>
        <w:t>Temeljem Zakona o javnoj nabavi (NN 120/16), tijekom 2020. godine Tekija d.o.o. sklopila je 5 ugovora za nabavu roba, radova i usluga ukupne vrijednosti 83.919.892,21kn (bez PDV-a), kao i jednostavne nabave u vrijednosti 10.066.250,95 kn (s PDV-om).</w:t>
      </w:r>
    </w:p>
    <w:p w:rsidR="004A5370" w:rsidRPr="00334C4D" w:rsidRDefault="004A5370" w:rsidP="003B62D1">
      <w:pPr>
        <w:spacing w:line="360" w:lineRule="auto"/>
        <w:rPr>
          <w:rFonts w:eastAsia="Calibri"/>
          <w:sz w:val="20"/>
          <w:szCs w:val="20"/>
          <w:lang w:val="hr-HR"/>
        </w:rPr>
      </w:pPr>
      <w:r w:rsidRPr="00334C4D">
        <w:rPr>
          <w:rFonts w:eastAsia="Calibri"/>
          <w:sz w:val="20"/>
          <w:szCs w:val="20"/>
          <w:lang w:val="hr-HR"/>
        </w:rPr>
        <w:t xml:space="preserve">Otvorenim postupkom sklopljeno je 4 ugovora za nabavu radova u vrijednosti 79.259.091,21 kn (bez PDV-a) i 1 ugovor za nabavu robe u vrijednosti 4.660.801,00 kn (bez PDV-a). </w:t>
      </w:r>
    </w:p>
    <w:p w:rsidR="004A5370" w:rsidRPr="00334C4D" w:rsidRDefault="004A5370" w:rsidP="004A5370">
      <w:pPr>
        <w:rPr>
          <w:rFonts w:ascii="Calibri" w:eastAsia="Calibri" w:hAnsi="Calibri"/>
          <w:sz w:val="20"/>
          <w:szCs w:val="20"/>
          <w:lang w:val="hr-HR"/>
        </w:rPr>
      </w:pPr>
    </w:p>
    <w:p w:rsidR="002745F6" w:rsidRDefault="002745F6" w:rsidP="004A5370">
      <w:pPr>
        <w:spacing w:line="276" w:lineRule="auto"/>
        <w:jc w:val="both"/>
        <w:rPr>
          <w:sz w:val="18"/>
          <w:szCs w:val="18"/>
          <w:lang w:val="pl-PL"/>
        </w:rPr>
      </w:pPr>
    </w:p>
    <w:p w:rsidR="003B62D1" w:rsidRDefault="003B62D1" w:rsidP="004A5370">
      <w:pPr>
        <w:spacing w:line="276" w:lineRule="auto"/>
        <w:jc w:val="both"/>
        <w:rPr>
          <w:sz w:val="18"/>
          <w:szCs w:val="18"/>
          <w:lang w:val="pl-PL"/>
        </w:rPr>
      </w:pPr>
    </w:p>
    <w:p w:rsidR="003B62D1" w:rsidRDefault="003B62D1" w:rsidP="004A5370">
      <w:pPr>
        <w:spacing w:line="276" w:lineRule="auto"/>
        <w:jc w:val="both"/>
        <w:rPr>
          <w:sz w:val="18"/>
          <w:szCs w:val="18"/>
          <w:lang w:val="pl-PL"/>
        </w:rPr>
      </w:pPr>
    </w:p>
    <w:p w:rsidR="003B62D1" w:rsidRDefault="003B62D1" w:rsidP="004A5370">
      <w:pPr>
        <w:spacing w:line="276" w:lineRule="auto"/>
        <w:jc w:val="both"/>
        <w:rPr>
          <w:sz w:val="18"/>
          <w:szCs w:val="18"/>
          <w:lang w:val="pl-PL"/>
        </w:rPr>
      </w:pPr>
    </w:p>
    <w:p w:rsidR="003B62D1" w:rsidRDefault="003B62D1" w:rsidP="004A5370">
      <w:pPr>
        <w:spacing w:line="276" w:lineRule="auto"/>
        <w:jc w:val="both"/>
        <w:rPr>
          <w:sz w:val="18"/>
          <w:szCs w:val="18"/>
          <w:lang w:val="pl-PL"/>
        </w:rPr>
      </w:pPr>
    </w:p>
    <w:p w:rsidR="003B62D1" w:rsidRDefault="003B62D1" w:rsidP="004A5370">
      <w:pPr>
        <w:spacing w:line="276" w:lineRule="auto"/>
        <w:jc w:val="both"/>
        <w:rPr>
          <w:sz w:val="18"/>
          <w:szCs w:val="18"/>
          <w:lang w:val="pl-PL"/>
        </w:rPr>
      </w:pPr>
    </w:p>
    <w:p w:rsidR="003B62D1" w:rsidRDefault="003B62D1" w:rsidP="004A5370">
      <w:pPr>
        <w:spacing w:line="276" w:lineRule="auto"/>
        <w:jc w:val="both"/>
        <w:rPr>
          <w:sz w:val="18"/>
          <w:szCs w:val="18"/>
          <w:lang w:val="pl-PL"/>
        </w:rPr>
      </w:pPr>
    </w:p>
    <w:p w:rsidR="003B62D1" w:rsidRDefault="003B62D1" w:rsidP="004A5370">
      <w:pPr>
        <w:spacing w:line="276" w:lineRule="auto"/>
        <w:jc w:val="both"/>
        <w:rPr>
          <w:sz w:val="18"/>
          <w:szCs w:val="18"/>
          <w:lang w:val="pl-PL"/>
        </w:rPr>
      </w:pPr>
    </w:p>
    <w:p w:rsidR="003B62D1" w:rsidRDefault="003B62D1" w:rsidP="004A5370">
      <w:pPr>
        <w:spacing w:line="276" w:lineRule="auto"/>
        <w:jc w:val="both"/>
        <w:rPr>
          <w:sz w:val="18"/>
          <w:szCs w:val="18"/>
          <w:lang w:val="pl-PL"/>
        </w:rPr>
      </w:pPr>
    </w:p>
    <w:p w:rsidR="003B62D1" w:rsidRDefault="003B62D1" w:rsidP="004A5370">
      <w:pPr>
        <w:spacing w:line="276" w:lineRule="auto"/>
        <w:jc w:val="both"/>
        <w:rPr>
          <w:sz w:val="18"/>
          <w:szCs w:val="18"/>
          <w:lang w:val="pl-PL"/>
        </w:rPr>
      </w:pPr>
    </w:p>
    <w:p w:rsidR="003B62D1" w:rsidRDefault="003B62D1" w:rsidP="003B62D1">
      <w:pPr>
        <w:spacing w:line="276" w:lineRule="auto"/>
        <w:jc w:val="both"/>
        <w:rPr>
          <w:b/>
          <w:sz w:val="22"/>
          <w:szCs w:val="22"/>
          <w:u w:val="single"/>
          <w:lang w:val="hr-HR"/>
        </w:rPr>
      </w:pPr>
    </w:p>
    <w:p w:rsidR="009E26C3" w:rsidRPr="00334C4D" w:rsidRDefault="008111DB" w:rsidP="00B15CDC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  <w:u w:val="single"/>
          <w:lang w:val="hr-HR"/>
        </w:rPr>
      </w:pPr>
      <w:r w:rsidRPr="00334C4D">
        <w:rPr>
          <w:b/>
          <w:sz w:val="22"/>
          <w:szCs w:val="22"/>
          <w:u w:val="single"/>
          <w:lang w:val="hr-HR"/>
        </w:rPr>
        <w:lastRenderedPageBreak/>
        <w:t>KOMERCIJALNI POKAZATELJI</w:t>
      </w:r>
    </w:p>
    <w:p w:rsidR="00CF70A1" w:rsidRPr="00334C4D" w:rsidRDefault="00CF70A1" w:rsidP="00DE2A7C">
      <w:pPr>
        <w:spacing w:line="276" w:lineRule="auto"/>
        <w:jc w:val="both"/>
        <w:rPr>
          <w:sz w:val="22"/>
          <w:szCs w:val="22"/>
          <w:lang w:val="hr-HR"/>
        </w:rPr>
      </w:pPr>
    </w:p>
    <w:p w:rsidR="008111DB" w:rsidRPr="00334C4D" w:rsidRDefault="00DE2A7C" w:rsidP="00DE2A7C">
      <w:pPr>
        <w:spacing w:line="276" w:lineRule="auto"/>
        <w:jc w:val="both"/>
        <w:rPr>
          <w:sz w:val="22"/>
          <w:szCs w:val="22"/>
          <w:lang w:val="hr-HR"/>
        </w:rPr>
      </w:pPr>
      <w:r w:rsidRPr="00334C4D">
        <w:rPr>
          <w:sz w:val="22"/>
          <w:szCs w:val="22"/>
          <w:lang w:val="hr-HR"/>
        </w:rPr>
        <w:t>6</w:t>
      </w:r>
      <w:r w:rsidR="008111DB" w:rsidRPr="00334C4D">
        <w:rPr>
          <w:sz w:val="22"/>
          <w:szCs w:val="22"/>
          <w:lang w:val="hr-HR"/>
        </w:rPr>
        <w:t xml:space="preserve">.1. </w:t>
      </w:r>
      <w:r w:rsidR="006526F9" w:rsidRPr="00334C4D">
        <w:rPr>
          <w:sz w:val="22"/>
          <w:szCs w:val="22"/>
          <w:lang w:val="hr-HR"/>
        </w:rPr>
        <w:t xml:space="preserve">JAVNA </w:t>
      </w:r>
      <w:r w:rsidR="008111DB" w:rsidRPr="00334C4D">
        <w:rPr>
          <w:sz w:val="22"/>
          <w:szCs w:val="22"/>
          <w:lang w:val="hr-HR"/>
        </w:rPr>
        <w:t>VODOOPSKRBA</w:t>
      </w:r>
    </w:p>
    <w:p w:rsidR="00C812FB" w:rsidRPr="00334C4D" w:rsidRDefault="006526F9" w:rsidP="00C812FB">
      <w:pPr>
        <w:spacing w:line="276" w:lineRule="auto"/>
        <w:ind w:firstLine="720"/>
        <w:jc w:val="both"/>
        <w:rPr>
          <w:color w:val="FF0000"/>
          <w:sz w:val="20"/>
          <w:szCs w:val="20"/>
          <w:lang w:val="hr-HR"/>
        </w:rPr>
      </w:pPr>
      <w:r w:rsidRPr="00334C4D">
        <w:rPr>
          <w:sz w:val="20"/>
          <w:szCs w:val="20"/>
          <w:lang w:val="hr-HR"/>
        </w:rPr>
        <w:t>Javna v</w:t>
      </w:r>
      <w:r w:rsidR="008111DB" w:rsidRPr="00334C4D">
        <w:rPr>
          <w:sz w:val="20"/>
          <w:szCs w:val="20"/>
          <w:lang w:val="hr-HR"/>
        </w:rPr>
        <w:t xml:space="preserve">odoopskrba kao osnovna djelatnost pokriva  8 jedinica lokalne samouprave naše </w:t>
      </w:r>
      <w:r w:rsidRPr="00334C4D">
        <w:rPr>
          <w:sz w:val="20"/>
          <w:szCs w:val="20"/>
          <w:lang w:val="hr-HR"/>
        </w:rPr>
        <w:t>ž</w:t>
      </w:r>
      <w:r w:rsidR="00CB129A" w:rsidRPr="00334C4D">
        <w:rPr>
          <w:sz w:val="20"/>
          <w:szCs w:val="20"/>
          <w:lang w:val="hr-HR"/>
        </w:rPr>
        <w:t>upanije. Ukupno na dan 31.12.20</w:t>
      </w:r>
      <w:r w:rsidR="00125510" w:rsidRPr="00334C4D">
        <w:rPr>
          <w:sz w:val="20"/>
          <w:szCs w:val="20"/>
          <w:lang w:val="hr-HR"/>
        </w:rPr>
        <w:t>20</w:t>
      </w:r>
      <w:r w:rsidR="00CB129A" w:rsidRPr="00334C4D">
        <w:rPr>
          <w:sz w:val="20"/>
          <w:szCs w:val="20"/>
          <w:lang w:val="hr-HR"/>
        </w:rPr>
        <w:t xml:space="preserve">. </w:t>
      </w:r>
      <w:r w:rsidR="008111DB" w:rsidRPr="00334C4D">
        <w:rPr>
          <w:sz w:val="20"/>
          <w:szCs w:val="20"/>
          <w:lang w:val="hr-HR"/>
        </w:rPr>
        <w:t xml:space="preserve">ima </w:t>
      </w:r>
      <w:r w:rsidR="00D334E0" w:rsidRPr="00334C4D">
        <w:rPr>
          <w:sz w:val="20"/>
          <w:szCs w:val="20"/>
          <w:lang w:val="hr-HR"/>
        </w:rPr>
        <w:t>1</w:t>
      </w:r>
      <w:r w:rsidR="004F4241" w:rsidRPr="00334C4D">
        <w:rPr>
          <w:sz w:val="20"/>
          <w:szCs w:val="20"/>
          <w:lang w:val="hr-HR"/>
        </w:rPr>
        <w:t>8</w:t>
      </w:r>
      <w:r w:rsidR="00D334E0" w:rsidRPr="00334C4D">
        <w:rPr>
          <w:sz w:val="20"/>
          <w:szCs w:val="20"/>
          <w:lang w:val="hr-HR"/>
        </w:rPr>
        <w:t>.</w:t>
      </w:r>
      <w:r w:rsidR="00125510" w:rsidRPr="00334C4D">
        <w:rPr>
          <w:sz w:val="20"/>
          <w:szCs w:val="20"/>
          <w:lang w:val="hr-HR"/>
        </w:rPr>
        <w:t>598</w:t>
      </w:r>
      <w:r w:rsidR="00F71441" w:rsidRPr="00334C4D">
        <w:rPr>
          <w:sz w:val="20"/>
          <w:szCs w:val="20"/>
          <w:lang w:val="hr-HR"/>
        </w:rPr>
        <w:t xml:space="preserve"> </w:t>
      </w:r>
      <w:r w:rsidR="008111DB" w:rsidRPr="00334C4D">
        <w:rPr>
          <w:sz w:val="20"/>
          <w:szCs w:val="20"/>
          <w:lang w:val="hr-HR"/>
        </w:rPr>
        <w:t xml:space="preserve">potrošača, od toga  </w:t>
      </w:r>
      <w:r w:rsidR="00D334E0" w:rsidRPr="00334C4D">
        <w:rPr>
          <w:sz w:val="20"/>
          <w:szCs w:val="20"/>
          <w:lang w:val="hr-HR"/>
        </w:rPr>
        <w:t>1</w:t>
      </w:r>
      <w:r w:rsidR="00125510" w:rsidRPr="00334C4D">
        <w:rPr>
          <w:sz w:val="20"/>
          <w:szCs w:val="20"/>
          <w:lang w:val="hr-HR"/>
        </w:rPr>
        <w:t>5.184</w:t>
      </w:r>
      <w:r w:rsidR="00F71441" w:rsidRPr="00334C4D">
        <w:rPr>
          <w:sz w:val="20"/>
          <w:szCs w:val="20"/>
          <w:lang w:val="hr-HR"/>
        </w:rPr>
        <w:t xml:space="preserve"> </w:t>
      </w:r>
      <w:r w:rsidR="008111DB" w:rsidRPr="00334C4D">
        <w:rPr>
          <w:sz w:val="20"/>
          <w:szCs w:val="20"/>
          <w:lang w:val="hr-HR"/>
        </w:rPr>
        <w:t xml:space="preserve">potrošača domaćinstva, </w:t>
      </w:r>
      <w:r w:rsidR="00D334E0" w:rsidRPr="00334C4D">
        <w:rPr>
          <w:sz w:val="20"/>
          <w:szCs w:val="20"/>
          <w:lang w:val="hr-HR"/>
        </w:rPr>
        <w:t>1.</w:t>
      </w:r>
      <w:r w:rsidR="00125510" w:rsidRPr="00334C4D">
        <w:rPr>
          <w:sz w:val="20"/>
          <w:szCs w:val="20"/>
          <w:lang w:val="hr-HR"/>
        </w:rPr>
        <w:t>44</w:t>
      </w:r>
      <w:r w:rsidR="00662217" w:rsidRPr="00334C4D">
        <w:rPr>
          <w:sz w:val="20"/>
          <w:szCs w:val="20"/>
          <w:lang w:val="hr-HR"/>
        </w:rPr>
        <w:t>4</w:t>
      </w:r>
      <w:r w:rsidR="008111DB" w:rsidRPr="00334C4D">
        <w:rPr>
          <w:sz w:val="20"/>
          <w:szCs w:val="20"/>
          <w:lang w:val="hr-HR"/>
        </w:rPr>
        <w:t xml:space="preserve"> gospodarstva i </w:t>
      </w:r>
      <w:r w:rsidR="0029041E" w:rsidRPr="00334C4D">
        <w:rPr>
          <w:sz w:val="20"/>
          <w:szCs w:val="20"/>
          <w:lang w:val="hr-HR"/>
        </w:rPr>
        <w:t>1</w:t>
      </w:r>
      <w:r w:rsidR="00994C5C" w:rsidRPr="00334C4D">
        <w:rPr>
          <w:sz w:val="20"/>
          <w:szCs w:val="20"/>
          <w:lang w:val="hr-HR"/>
        </w:rPr>
        <w:t>.</w:t>
      </w:r>
      <w:r w:rsidR="0029041E" w:rsidRPr="00334C4D">
        <w:rPr>
          <w:sz w:val="20"/>
          <w:szCs w:val="20"/>
          <w:lang w:val="hr-HR"/>
        </w:rPr>
        <w:t>9</w:t>
      </w:r>
      <w:r w:rsidR="00125510" w:rsidRPr="00334C4D">
        <w:rPr>
          <w:sz w:val="20"/>
          <w:szCs w:val="20"/>
          <w:lang w:val="hr-HR"/>
        </w:rPr>
        <w:t>70</w:t>
      </w:r>
      <w:r w:rsidR="008111DB" w:rsidRPr="00334C4D">
        <w:rPr>
          <w:sz w:val="20"/>
          <w:szCs w:val="20"/>
          <w:lang w:val="hr-HR"/>
        </w:rPr>
        <w:t xml:space="preserve"> potrošača u </w:t>
      </w:r>
      <w:r w:rsidR="00533CD8" w:rsidRPr="00334C4D">
        <w:rPr>
          <w:sz w:val="20"/>
          <w:szCs w:val="20"/>
          <w:lang w:val="hr-HR"/>
        </w:rPr>
        <w:t>s</w:t>
      </w:r>
      <w:r w:rsidR="008111DB" w:rsidRPr="00334C4D">
        <w:rPr>
          <w:sz w:val="20"/>
          <w:szCs w:val="20"/>
          <w:lang w:val="hr-HR"/>
        </w:rPr>
        <w:t>ambenim zgradama.</w:t>
      </w:r>
      <w:r w:rsidR="00BC6E6C" w:rsidRPr="00334C4D">
        <w:rPr>
          <w:sz w:val="20"/>
          <w:szCs w:val="20"/>
          <w:lang w:val="hr-HR"/>
        </w:rPr>
        <w:t xml:space="preserve"> </w:t>
      </w:r>
      <w:r w:rsidR="00C26BDF" w:rsidRPr="00334C4D">
        <w:rPr>
          <w:sz w:val="20"/>
          <w:szCs w:val="20"/>
          <w:lang w:val="hr-HR"/>
        </w:rPr>
        <w:t>U 20</w:t>
      </w:r>
      <w:r w:rsidR="00125510" w:rsidRPr="00334C4D">
        <w:rPr>
          <w:sz w:val="20"/>
          <w:szCs w:val="20"/>
          <w:lang w:val="hr-HR"/>
        </w:rPr>
        <w:t>20</w:t>
      </w:r>
      <w:r w:rsidR="00C26BDF" w:rsidRPr="00334C4D">
        <w:rPr>
          <w:sz w:val="20"/>
          <w:szCs w:val="20"/>
          <w:lang w:val="hr-HR"/>
        </w:rPr>
        <w:t xml:space="preserve">. godini izrađeno je </w:t>
      </w:r>
      <w:r w:rsidR="00125510" w:rsidRPr="00334C4D">
        <w:rPr>
          <w:sz w:val="20"/>
          <w:szCs w:val="20"/>
          <w:lang w:val="hr-HR"/>
        </w:rPr>
        <w:t>373 nova priključka ili 48% više nego u 2019. (</w:t>
      </w:r>
      <w:r w:rsidR="00064B7A" w:rsidRPr="00334C4D">
        <w:rPr>
          <w:sz w:val="20"/>
          <w:szCs w:val="20"/>
          <w:lang w:val="hr-HR"/>
        </w:rPr>
        <w:t>252</w:t>
      </w:r>
      <w:r w:rsidR="00C26BDF" w:rsidRPr="00334C4D">
        <w:rPr>
          <w:sz w:val="20"/>
          <w:szCs w:val="20"/>
          <w:lang w:val="hr-HR"/>
        </w:rPr>
        <w:t xml:space="preserve"> nov</w:t>
      </w:r>
      <w:r w:rsidR="004F4241" w:rsidRPr="00334C4D">
        <w:rPr>
          <w:sz w:val="20"/>
          <w:szCs w:val="20"/>
          <w:lang w:val="hr-HR"/>
        </w:rPr>
        <w:t>a</w:t>
      </w:r>
      <w:r w:rsidR="00C26BDF" w:rsidRPr="00334C4D">
        <w:rPr>
          <w:sz w:val="20"/>
          <w:szCs w:val="20"/>
          <w:lang w:val="hr-HR"/>
        </w:rPr>
        <w:t xml:space="preserve"> priključaka</w:t>
      </w:r>
      <w:r w:rsidR="00125510" w:rsidRPr="00334C4D">
        <w:rPr>
          <w:sz w:val="20"/>
          <w:szCs w:val="20"/>
          <w:lang w:val="hr-HR"/>
        </w:rPr>
        <w:t>)</w:t>
      </w:r>
      <w:r w:rsidR="00064B7A" w:rsidRPr="00334C4D">
        <w:rPr>
          <w:sz w:val="20"/>
          <w:szCs w:val="20"/>
          <w:lang w:val="hr-HR"/>
        </w:rPr>
        <w:t>.</w:t>
      </w:r>
    </w:p>
    <w:p w:rsidR="00C812FB" w:rsidRPr="00334C4D" w:rsidRDefault="00C812FB" w:rsidP="00C812FB">
      <w:pPr>
        <w:spacing w:line="276" w:lineRule="auto"/>
        <w:ind w:firstLine="720"/>
        <w:jc w:val="both"/>
        <w:rPr>
          <w:sz w:val="20"/>
          <w:szCs w:val="20"/>
          <w:lang w:val="hr-HR"/>
        </w:rPr>
      </w:pPr>
    </w:p>
    <w:p w:rsidR="008111DB" w:rsidRPr="00334C4D" w:rsidRDefault="008111DB" w:rsidP="00C812FB">
      <w:pPr>
        <w:spacing w:line="276" w:lineRule="auto"/>
        <w:ind w:firstLine="720"/>
        <w:jc w:val="both"/>
        <w:rPr>
          <w:b/>
          <w:sz w:val="20"/>
          <w:szCs w:val="20"/>
          <w:lang w:val="hr-HR"/>
        </w:rPr>
      </w:pPr>
      <w:r w:rsidRPr="00334C4D">
        <w:rPr>
          <w:b/>
          <w:sz w:val="20"/>
          <w:szCs w:val="20"/>
          <w:lang w:val="hr-HR"/>
        </w:rPr>
        <w:t xml:space="preserve">Pregled </w:t>
      </w:r>
      <w:r w:rsidR="004F4241" w:rsidRPr="00334C4D">
        <w:rPr>
          <w:b/>
          <w:sz w:val="20"/>
          <w:szCs w:val="20"/>
          <w:lang w:val="hr-HR"/>
        </w:rPr>
        <w:t>korisnika</w:t>
      </w:r>
      <w:r w:rsidRPr="00334C4D">
        <w:rPr>
          <w:b/>
          <w:sz w:val="20"/>
          <w:szCs w:val="20"/>
          <w:lang w:val="hr-HR"/>
        </w:rPr>
        <w:t xml:space="preserve"> </w:t>
      </w:r>
      <w:r w:rsidR="006526F9" w:rsidRPr="00334C4D">
        <w:rPr>
          <w:b/>
          <w:sz w:val="20"/>
          <w:szCs w:val="20"/>
          <w:lang w:val="hr-HR"/>
        </w:rPr>
        <w:t xml:space="preserve">usluge javne vodoopskrbe </w:t>
      </w:r>
      <w:r w:rsidR="00CB129A" w:rsidRPr="00334C4D">
        <w:rPr>
          <w:b/>
          <w:sz w:val="20"/>
          <w:szCs w:val="20"/>
          <w:lang w:val="hr-HR"/>
        </w:rPr>
        <w:t>na dan 31.12.20</w:t>
      </w:r>
      <w:r w:rsidR="00125510" w:rsidRPr="00334C4D">
        <w:rPr>
          <w:b/>
          <w:sz w:val="20"/>
          <w:szCs w:val="20"/>
          <w:lang w:val="hr-HR"/>
        </w:rPr>
        <w:t>20</w:t>
      </w:r>
      <w:r w:rsidR="007B1C64" w:rsidRPr="00334C4D">
        <w:rPr>
          <w:b/>
          <w:sz w:val="20"/>
          <w:szCs w:val="20"/>
          <w:lang w:val="hr-HR"/>
        </w:rPr>
        <w:t>.</w:t>
      </w:r>
      <w:r w:rsidRPr="00334C4D">
        <w:rPr>
          <w:b/>
          <w:sz w:val="20"/>
          <w:szCs w:val="20"/>
          <w:lang w:val="hr-HR"/>
        </w:rPr>
        <w:t xml:space="preserve"> g.</w:t>
      </w:r>
    </w:p>
    <w:p w:rsidR="008111DB" w:rsidRPr="00DE2A7C" w:rsidRDefault="008111DB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  <w:t xml:space="preserve">Tablica </w:t>
      </w:r>
      <w:r w:rsidR="00BC0ECD" w:rsidRPr="00DE2A7C">
        <w:rPr>
          <w:sz w:val="18"/>
          <w:szCs w:val="18"/>
          <w:lang w:val="hr-HR"/>
        </w:rPr>
        <w:t>5</w:t>
      </w:r>
    </w:p>
    <w:tbl>
      <w:tblPr>
        <w:tblW w:w="0" w:type="auto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09"/>
        <w:gridCol w:w="892"/>
        <w:gridCol w:w="709"/>
        <w:gridCol w:w="908"/>
        <w:gridCol w:w="837"/>
        <w:gridCol w:w="806"/>
        <w:gridCol w:w="1006"/>
        <w:gridCol w:w="836"/>
        <w:gridCol w:w="1135"/>
      </w:tblGrid>
      <w:tr w:rsidR="008111DB" w:rsidRPr="00DE2A7C" w:rsidTr="00EB61C9">
        <w:trPr>
          <w:cantSplit/>
        </w:trPr>
        <w:tc>
          <w:tcPr>
            <w:tcW w:w="1384" w:type="dxa"/>
            <w:tcBorders>
              <w:bottom w:val="single" w:sz="4" w:space="0" w:color="auto"/>
              <w:right w:val="double" w:sz="4" w:space="0" w:color="auto"/>
            </w:tcBorders>
            <w:shd w:val="pct5" w:color="auto" w:fill="FFFFFF" w:themeFill="background1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bookmarkStart w:id="1" w:name="OLE_LINK3"/>
            <w:r w:rsidRPr="00CD5A27">
              <w:rPr>
                <w:b/>
                <w:bCs/>
                <w:sz w:val="16"/>
                <w:szCs w:val="16"/>
                <w:lang w:val="hr-HR"/>
              </w:rPr>
              <w:t>GRAD/OPĆINA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 w:themeFill="background1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DOMAĆINSTVA</w:t>
            </w:r>
          </w:p>
        </w:tc>
        <w:tc>
          <w:tcPr>
            <w:tcW w:w="161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 w:themeFill="background1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GOSPODARSTVO</w:t>
            </w:r>
          </w:p>
        </w:tc>
        <w:tc>
          <w:tcPr>
            <w:tcW w:w="164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 w:themeFill="background1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STAMBENE ZGRADE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 w:themeFill="background1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1135" w:type="dxa"/>
            <w:tcBorders>
              <w:left w:val="doub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8111DB" w:rsidRPr="00CD5A27" w:rsidRDefault="008111DB" w:rsidP="00CD5A2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IND</w:t>
            </w:r>
          </w:p>
        </w:tc>
      </w:tr>
      <w:tr w:rsidR="00AD7AD4" w:rsidRPr="00DE2A7C" w:rsidTr="00EB61C9">
        <w:tc>
          <w:tcPr>
            <w:tcW w:w="1384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D7AD4" w:rsidRPr="00DE2A7C" w:rsidRDefault="00AD7AD4" w:rsidP="00CD5A27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AD4" w:rsidRPr="00C911A9" w:rsidRDefault="00AD7AD4" w:rsidP="00125510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C911A9">
              <w:rPr>
                <w:b/>
                <w:sz w:val="18"/>
                <w:szCs w:val="18"/>
                <w:lang w:val="hr-HR"/>
              </w:rPr>
              <w:t>201</w:t>
            </w:r>
            <w:r w:rsidR="00125510" w:rsidRPr="00C911A9">
              <w:rPr>
                <w:b/>
                <w:sz w:val="18"/>
                <w:szCs w:val="18"/>
                <w:lang w:val="hr-HR"/>
              </w:rPr>
              <w:t>9</w:t>
            </w:r>
            <w:r w:rsidRPr="00C911A9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AD4" w:rsidRPr="00C911A9" w:rsidRDefault="00AD7AD4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C911A9">
              <w:rPr>
                <w:b/>
                <w:sz w:val="18"/>
                <w:szCs w:val="18"/>
                <w:lang w:val="hr-HR"/>
              </w:rPr>
              <w:t>20</w:t>
            </w:r>
            <w:r w:rsidR="00D26296" w:rsidRPr="00C911A9">
              <w:rPr>
                <w:b/>
                <w:sz w:val="18"/>
                <w:szCs w:val="18"/>
                <w:lang w:val="hr-HR"/>
              </w:rPr>
              <w:t>20</w:t>
            </w:r>
            <w:r w:rsidRPr="00C911A9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AD4" w:rsidRPr="00C911A9" w:rsidRDefault="00AD7AD4" w:rsidP="00125510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C911A9">
              <w:rPr>
                <w:b/>
                <w:sz w:val="18"/>
                <w:szCs w:val="18"/>
                <w:lang w:val="hr-HR"/>
              </w:rPr>
              <w:t>201</w:t>
            </w:r>
            <w:r w:rsidR="00125510" w:rsidRPr="00C911A9">
              <w:rPr>
                <w:b/>
                <w:sz w:val="18"/>
                <w:szCs w:val="18"/>
                <w:lang w:val="hr-HR"/>
              </w:rPr>
              <w:t>9</w:t>
            </w:r>
            <w:r w:rsidRPr="00C911A9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AD4" w:rsidRPr="00C911A9" w:rsidRDefault="00AD7AD4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C911A9">
              <w:rPr>
                <w:b/>
                <w:sz w:val="18"/>
                <w:szCs w:val="18"/>
                <w:lang w:val="hr-HR"/>
              </w:rPr>
              <w:t>20</w:t>
            </w:r>
            <w:r w:rsidR="00D26296" w:rsidRPr="00C911A9">
              <w:rPr>
                <w:b/>
                <w:sz w:val="18"/>
                <w:szCs w:val="18"/>
                <w:lang w:val="hr-HR"/>
              </w:rPr>
              <w:t>20</w:t>
            </w:r>
            <w:r w:rsidRPr="00C911A9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AD4" w:rsidRPr="00C911A9" w:rsidRDefault="00AD7AD4" w:rsidP="00AD7AD4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C911A9">
              <w:rPr>
                <w:b/>
                <w:sz w:val="18"/>
                <w:szCs w:val="18"/>
                <w:lang w:val="hr-HR"/>
              </w:rPr>
              <w:t>201</w:t>
            </w:r>
            <w:r w:rsidR="00D26296" w:rsidRPr="00C911A9">
              <w:rPr>
                <w:b/>
                <w:sz w:val="18"/>
                <w:szCs w:val="18"/>
                <w:lang w:val="hr-HR"/>
              </w:rPr>
              <w:t>9</w:t>
            </w:r>
            <w:r w:rsidRPr="00C911A9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AD4" w:rsidRPr="00C911A9" w:rsidRDefault="00AD7AD4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C911A9">
              <w:rPr>
                <w:b/>
                <w:sz w:val="18"/>
                <w:szCs w:val="18"/>
                <w:lang w:val="hr-HR"/>
              </w:rPr>
              <w:t>20</w:t>
            </w:r>
            <w:r w:rsidR="00D26296" w:rsidRPr="00C911A9">
              <w:rPr>
                <w:b/>
                <w:sz w:val="18"/>
                <w:szCs w:val="18"/>
                <w:lang w:val="hr-HR"/>
              </w:rPr>
              <w:t>20</w:t>
            </w:r>
            <w:r w:rsidRPr="00C911A9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7AD4" w:rsidRPr="00C911A9" w:rsidRDefault="00AD7AD4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C911A9">
              <w:rPr>
                <w:b/>
                <w:sz w:val="18"/>
                <w:szCs w:val="18"/>
                <w:lang w:val="hr-HR"/>
              </w:rPr>
              <w:t>201</w:t>
            </w:r>
            <w:r w:rsidR="00D26296" w:rsidRPr="00C911A9">
              <w:rPr>
                <w:b/>
                <w:sz w:val="18"/>
                <w:szCs w:val="18"/>
                <w:lang w:val="hr-HR"/>
              </w:rPr>
              <w:t>9</w:t>
            </w:r>
            <w:r w:rsidRPr="00C911A9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AD4" w:rsidRPr="00C911A9" w:rsidRDefault="00AD7AD4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C911A9">
              <w:rPr>
                <w:b/>
                <w:sz w:val="18"/>
                <w:szCs w:val="18"/>
                <w:lang w:val="hr-HR"/>
              </w:rPr>
              <w:t>20</w:t>
            </w:r>
            <w:r w:rsidR="00D26296" w:rsidRPr="00C911A9">
              <w:rPr>
                <w:b/>
                <w:sz w:val="18"/>
                <w:szCs w:val="18"/>
                <w:lang w:val="hr-HR"/>
              </w:rPr>
              <w:t>20</w:t>
            </w:r>
            <w:r w:rsidRPr="00C911A9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AD4" w:rsidRPr="00C911A9" w:rsidRDefault="00AD7AD4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C911A9">
              <w:rPr>
                <w:b/>
                <w:sz w:val="18"/>
                <w:szCs w:val="18"/>
                <w:lang w:val="hr-HR"/>
              </w:rPr>
              <w:t>20</w:t>
            </w:r>
            <w:r w:rsidR="00D26296" w:rsidRPr="00C911A9">
              <w:rPr>
                <w:b/>
                <w:sz w:val="18"/>
                <w:szCs w:val="18"/>
                <w:lang w:val="hr-HR"/>
              </w:rPr>
              <w:t>20</w:t>
            </w:r>
            <w:r w:rsidRPr="00C911A9">
              <w:rPr>
                <w:b/>
                <w:sz w:val="18"/>
                <w:szCs w:val="18"/>
                <w:lang w:val="hr-HR"/>
              </w:rPr>
              <w:t>/201</w:t>
            </w:r>
            <w:r w:rsidR="00D26296" w:rsidRPr="00C911A9">
              <w:rPr>
                <w:b/>
                <w:sz w:val="18"/>
                <w:szCs w:val="18"/>
                <w:lang w:val="hr-HR"/>
              </w:rPr>
              <w:t>9</w:t>
            </w:r>
            <w:r w:rsidRPr="00C911A9">
              <w:rPr>
                <w:b/>
                <w:sz w:val="18"/>
                <w:szCs w:val="18"/>
                <w:lang w:val="hr-HR"/>
              </w:rPr>
              <w:t>.</w:t>
            </w:r>
          </w:p>
        </w:tc>
      </w:tr>
      <w:tr w:rsidR="00C911A9" w:rsidRPr="00DE2A7C" w:rsidTr="00326454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C911A9" w:rsidRPr="00CD5A27" w:rsidRDefault="00C911A9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POŽEGA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7.152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7.184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821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870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1.748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1.742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jc w:val="right"/>
              <w:rPr>
                <w:color w:val="000000"/>
                <w:sz w:val="16"/>
                <w:szCs w:val="16"/>
              </w:rPr>
            </w:pPr>
            <w:r w:rsidRPr="00C911A9">
              <w:rPr>
                <w:color w:val="000000"/>
                <w:sz w:val="16"/>
                <w:szCs w:val="16"/>
              </w:rPr>
              <w:t>9.721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9.796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bottom"/>
          </w:tcPr>
          <w:p w:rsidR="00C911A9" w:rsidRPr="00C911A9" w:rsidRDefault="00C911A9">
            <w:pPr>
              <w:jc w:val="right"/>
              <w:rPr>
                <w:color w:val="000000"/>
                <w:sz w:val="16"/>
                <w:szCs w:val="16"/>
              </w:rPr>
            </w:pPr>
            <w:r w:rsidRPr="00C911A9">
              <w:rPr>
                <w:color w:val="000000"/>
                <w:sz w:val="16"/>
                <w:szCs w:val="16"/>
              </w:rPr>
              <w:t>100,77</w:t>
            </w:r>
          </w:p>
        </w:tc>
      </w:tr>
      <w:tr w:rsidR="00C911A9" w:rsidRPr="00DE2A7C" w:rsidTr="00326454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C911A9" w:rsidRPr="00CD5A27" w:rsidRDefault="00C911A9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BRESTOVAC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890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44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48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10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10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jc w:val="right"/>
              <w:rPr>
                <w:color w:val="000000"/>
                <w:sz w:val="16"/>
                <w:szCs w:val="16"/>
              </w:rPr>
            </w:pPr>
            <w:r w:rsidRPr="00C911A9"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965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bottom"/>
          </w:tcPr>
          <w:p w:rsidR="00C911A9" w:rsidRPr="00C911A9" w:rsidRDefault="00C911A9">
            <w:pPr>
              <w:jc w:val="right"/>
              <w:rPr>
                <w:color w:val="000000"/>
                <w:sz w:val="16"/>
                <w:szCs w:val="16"/>
              </w:rPr>
            </w:pPr>
            <w:r w:rsidRPr="00C911A9">
              <w:rPr>
                <w:color w:val="000000"/>
                <w:sz w:val="16"/>
                <w:szCs w:val="16"/>
              </w:rPr>
              <w:t>102,22</w:t>
            </w:r>
          </w:p>
        </w:tc>
      </w:tr>
      <w:tr w:rsidR="00C911A9" w:rsidRPr="00DE2A7C" w:rsidTr="00326454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C911A9" w:rsidRPr="00CD5A27" w:rsidRDefault="00C911A9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ČAGLIN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556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557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40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43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32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30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jc w:val="right"/>
              <w:rPr>
                <w:color w:val="000000"/>
                <w:sz w:val="16"/>
                <w:szCs w:val="16"/>
              </w:rPr>
            </w:pPr>
            <w:r w:rsidRPr="00C911A9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630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bottom"/>
          </w:tcPr>
          <w:p w:rsidR="00C911A9" w:rsidRPr="00C911A9" w:rsidRDefault="00C911A9">
            <w:pPr>
              <w:jc w:val="right"/>
              <w:rPr>
                <w:color w:val="000000"/>
                <w:sz w:val="16"/>
                <w:szCs w:val="16"/>
              </w:rPr>
            </w:pPr>
            <w:r w:rsidRPr="00C911A9">
              <w:rPr>
                <w:color w:val="000000"/>
                <w:sz w:val="16"/>
                <w:szCs w:val="16"/>
              </w:rPr>
              <w:t>100,32</w:t>
            </w:r>
          </w:p>
        </w:tc>
      </w:tr>
      <w:tr w:rsidR="00C911A9" w:rsidRPr="00DE2A7C" w:rsidTr="00326454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C911A9" w:rsidRPr="00CD5A27" w:rsidRDefault="00C911A9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JAKŠIĆ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630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662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28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33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5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jc w:val="right"/>
              <w:rPr>
                <w:color w:val="000000"/>
                <w:sz w:val="16"/>
                <w:szCs w:val="16"/>
              </w:rPr>
            </w:pPr>
            <w:r w:rsidRPr="00C911A9"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699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bottom"/>
          </w:tcPr>
          <w:p w:rsidR="00C911A9" w:rsidRPr="00C911A9" w:rsidRDefault="00C911A9">
            <w:pPr>
              <w:jc w:val="right"/>
              <w:rPr>
                <w:color w:val="000000"/>
                <w:sz w:val="16"/>
                <w:szCs w:val="16"/>
              </w:rPr>
            </w:pPr>
            <w:r w:rsidRPr="00C911A9">
              <w:rPr>
                <w:color w:val="000000"/>
                <w:sz w:val="16"/>
                <w:szCs w:val="16"/>
              </w:rPr>
              <w:t>105,43</w:t>
            </w:r>
          </w:p>
        </w:tc>
      </w:tr>
      <w:tr w:rsidR="00C911A9" w:rsidRPr="00DE2A7C" w:rsidTr="00326454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C911A9" w:rsidRPr="00CD5A27" w:rsidRDefault="00C911A9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KAPTOL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673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691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34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37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7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jc w:val="right"/>
              <w:rPr>
                <w:color w:val="000000"/>
                <w:sz w:val="16"/>
                <w:szCs w:val="16"/>
              </w:rPr>
            </w:pPr>
            <w:r w:rsidRPr="00C911A9"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735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bottom"/>
          </w:tcPr>
          <w:p w:rsidR="00C911A9" w:rsidRPr="00C911A9" w:rsidRDefault="00C911A9">
            <w:pPr>
              <w:jc w:val="right"/>
              <w:rPr>
                <w:color w:val="000000"/>
                <w:sz w:val="16"/>
                <w:szCs w:val="16"/>
              </w:rPr>
            </w:pPr>
            <w:r w:rsidRPr="00C911A9">
              <w:rPr>
                <w:color w:val="000000"/>
                <w:sz w:val="16"/>
                <w:szCs w:val="16"/>
              </w:rPr>
              <w:t>102,94</w:t>
            </w:r>
          </w:p>
        </w:tc>
      </w:tr>
      <w:tr w:rsidR="00C911A9" w:rsidRPr="00DE2A7C" w:rsidTr="00326454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C911A9" w:rsidRPr="00CD5A27" w:rsidRDefault="00C911A9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KUTJEVO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1</w:t>
            </w:r>
            <w:r>
              <w:rPr>
                <w:sz w:val="16"/>
                <w:szCs w:val="16"/>
                <w:lang w:val="hr-HR"/>
              </w:rPr>
              <w:t>.</w:t>
            </w:r>
            <w:r w:rsidRPr="00C911A9">
              <w:rPr>
                <w:sz w:val="16"/>
                <w:szCs w:val="16"/>
                <w:lang w:val="hr-HR"/>
              </w:rPr>
              <w:t>413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1.499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116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124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96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93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jc w:val="right"/>
              <w:rPr>
                <w:color w:val="000000"/>
                <w:sz w:val="16"/>
                <w:szCs w:val="16"/>
              </w:rPr>
            </w:pPr>
            <w:r w:rsidRPr="00C911A9">
              <w:rPr>
                <w:color w:val="000000"/>
                <w:sz w:val="16"/>
                <w:szCs w:val="16"/>
              </w:rPr>
              <w:t>1.625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1.716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bottom"/>
          </w:tcPr>
          <w:p w:rsidR="00C911A9" w:rsidRPr="00C911A9" w:rsidRDefault="00C911A9">
            <w:pPr>
              <w:jc w:val="right"/>
              <w:rPr>
                <w:color w:val="000000"/>
                <w:sz w:val="16"/>
                <w:szCs w:val="16"/>
              </w:rPr>
            </w:pPr>
            <w:r w:rsidRPr="00C911A9">
              <w:rPr>
                <w:color w:val="000000"/>
                <w:sz w:val="16"/>
                <w:szCs w:val="16"/>
              </w:rPr>
              <w:t>105,60</w:t>
            </w:r>
          </w:p>
        </w:tc>
      </w:tr>
      <w:tr w:rsidR="00C911A9" w:rsidRPr="00DE2A7C" w:rsidTr="00326454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C911A9" w:rsidRPr="00CD5A27" w:rsidRDefault="00C911A9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PLETERNICA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1</w:t>
            </w:r>
            <w:r>
              <w:rPr>
                <w:sz w:val="16"/>
                <w:szCs w:val="16"/>
                <w:lang w:val="hr-HR"/>
              </w:rPr>
              <w:t>.</w:t>
            </w:r>
            <w:r w:rsidRPr="00C911A9">
              <w:rPr>
                <w:sz w:val="16"/>
                <w:szCs w:val="16"/>
                <w:lang w:val="hr-HR"/>
              </w:rPr>
              <w:t>922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1.972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172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177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75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69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jc w:val="right"/>
              <w:rPr>
                <w:color w:val="000000"/>
                <w:sz w:val="16"/>
                <w:szCs w:val="16"/>
              </w:rPr>
            </w:pPr>
            <w:r w:rsidRPr="00C911A9">
              <w:rPr>
                <w:color w:val="000000"/>
                <w:sz w:val="16"/>
                <w:szCs w:val="16"/>
              </w:rPr>
              <w:t>2.169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2.218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bottom"/>
          </w:tcPr>
          <w:p w:rsidR="00C911A9" w:rsidRPr="00C911A9" w:rsidRDefault="00C911A9">
            <w:pPr>
              <w:jc w:val="right"/>
              <w:rPr>
                <w:color w:val="000000"/>
                <w:sz w:val="16"/>
                <w:szCs w:val="16"/>
              </w:rPr>
            </w:pPr>
            <w:r w:rsidRPr="00C911A9">
              <w:rPr>
                <w:color w:val="000000"/>
                <w:sz w:val="16"/>
                <w:szCs w:val="16"/>
              </w:rPr>
              <w:t>102,26</w:t>
            </w:r>
          </w:p>
        </w:tc>
      </w:tr>
      <w:tr w:rsidR="00C911A9" w:rsidRPr="00DE2A7C" w:rsidTr="00326454">
        <w:tc>
          <w:tcPr>
            <w:tcW w:w="13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11A9" w:rsidRPr="00CD5A27" w:rsidRDefault="00C911A9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VELIKA</w:t>
            </w:r>
          </w:p>
        </w:tc>
        <w:tc>
          <w:tcPr>
            <w:tcW w:w="8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1</w:t>
            </w:r>
            <w:r>
              <w:rPr>
                <w:sz w:val="16"/>
                <w:szCs w:val="16"/>
                <w:lang w:val="hr-HR"/>
              </w:rPr>
              <w:t>.</w:t>
            </w:r>
            <w:r w:rsidRPr="00C911A9">
              <w:rPr>
                <w:sz w:val="16"/>
                <w:szCs w:val="16"/>
                <w:lang w:val="hr-HR"/>
              </w:rPr>
              <w:t>715</w:t>
            </w:r>
          </w:p>
        </w:tc>
        <w:tc>
          <w:tcPr>
            <w:tcW w:w="8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1.712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94</w:t>
            </w:r>
          </w:p>
        </w:tc>
        <w:tc>
          <w:tcPr>
            <w:tcW w:w="90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112</w:t>
            </w:r>
          </w:p>
        </w:tc>
        <w:tc>
          <w:tcPr>
            <w:tcW w:w="8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C911A9">
              <w:rPr>
                <w:sz w:val="16"/>
                <w:szCs w:val="16"/>
                <w:lang w:val="hr-HR"/>
              </w:rPr>
              <w:t>15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15</w:t>
            </w:r>
          </w:p>
        </w:tc>
        <w:tc>
          <w:tcPr>
            <w:tcW w:w="10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jc w:val="right"/>
              <w:rPr>
                <w:color w:val="000000"/>
                <w:sz w:val="16"/>
                <w:szCs w:val="16"/>
              </w:rPr>
            </w:pPr>
            <w:r w:rsidRPr="00C911A9">
              <w:rPr>
                <w:color w:val="000000"/>
                <w:sz w:val="16"/>
                <w:szCs w:val="16"/>
              </w:rPr>
              <w:t>1.824</w:t>
            </w:r>
          </w:p>
        </w:tc>
        <w:tc>
          <w:tcPr>
            <w:tcW w:w="8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sz w:val="16"/>
                <w:szCs w:val="16"/>
              </w:rPr>
            </w:pPr>
            <w:r w:rsidRPr="00C911A9">
              <w:rPr>
                <w:sz w:val="16"/>
                <w:szCs w:val="16"/>
              </w:rPr>
              <w:t>1.839</w:t>
            </w:r>
          </w:p>
        </w:tc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  <w:shd w:val="pct5" w:color="auto" w:fill="FFFFFF"/>
            <w:vAlign w:val="bottom"/>
          </w:tcPr>
          <w:p w:rsidR="00C911A9" w:rsidRPr="00C911A9" w:rsidRDefault="00C911A9">
            <w:pPr>
              <w:jc w:val="right"/>
              <w:rPr>
                <w:color w:val="000000"/>
                <w:sz w:val="16"/>
                <w:szCs w:val="16"/>
              </w:rPr>
            </w:pPr>
            <w:r w:rsidRPr="00C911A9">
              <w:rPr>
                <w:color w:val="000000"/>
                <w:sz w:val="16"/>
                <w:szCs w:val="16"/>
              </w:rPr>
              <w:t>100,82</w:t>
            </w:r>
          </w:p>
        </w:tc>
      </w:tr>
      <w:tr w:rsidR="00C911A9" w:rsidRPr="00DE2A7C" w:rsidTr="00326454">
        <w:tc>
          <w:tcPr>
            <w:tcW w:w="13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1A9" w:rsidRPr="00CD5A27" w:rsidRDefault="00C911A9" w:rsidP="00DE2A7C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val="hr-HR"/>
              </w:rPr>
            </w:pPr>
            <w:r w:rsidRPr="00C911A9">
              <w:rPr>
                <w:b/>
                <w:bCs/>
                <w:sz w:val="16"/>
                <w:szCs w:val="16"/>
                <w:lang w:val="hr-HR"/>
              </w:rPr>
              <w:t>14.951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911A9" w:rsidRPr="00C911A9" w:rsidRDefault="00C911A9" w:rsidP="00C911A9">
            <w:pPr>
              <w:jc w:val="right"/>
              <w:rPr>
                <w:b/>
                <w:sz w:val="16"/>
                <w:szCs w:val="16"/>
              </w:rPr>
            </w:pPr>
            <w:r w:rsidRPr="00C911A9">
              <w:rPr>
                <w:b/>
                <w:sz w:val="16"/>
                <w:szCs w:val="16"/>
              </w:rPr>
              <w:t>15.184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val="hr-HR"/>
              </w:rPr>
            </w:pPr>
            <w:r w:rsidRPr="00C911A9">
              <w:rPr>
                <w:b/>
                <w:bCs/>
                <w:sz w:val="16"/>
                <w:szCs w:val="16"/>
                <w:lang w:val="hr-HR"/>
              </w:rPr>
              <w:t>1.349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b/>
                <w:sz w:val="16"/>
                <w:szCs w:val="16"/>
              </w:rPr>
            </w:pPr>
            <w:r w:rsidRPr="00C911A9">
              <w:rPr>
                <w:b/>
                <w:sz w:val="16"/>
                <w:szCs w:val="16"/>
              </w:rPr>
              <w:t>1.444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val="hr-HR"/>
              </w:rPr>
            </w:pPr>
            <w:r w:rsidRPr="00C911A9">
              <w:rPr>
                <w:b/>
                <w:bCs/>
                <w:sz w:val="16"/>
                <w:szCs w:val="16"/>
                <w:lang w:val="hr-HR"/>
              </w:rPr>
              <w:t>1.988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b/>
                <w:sz w:val="16"/>
                <w:szCs w:val="16"/>
              </w:rPr>
            </w:pPr>
            <w:r w:rsidRPr="00C911A9">
              <w:rPr>
                <w:b/>
                <w:sz w:val="16"/>
                <w:szCs w:val="16"/>
              </w:rPr>
              <w:t>1.970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1A9" w:rsidRPr="00C911A9" w:rsidRDefault="00C911A9" w:rsidP="00C911A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911A9">
              <w:rPr>
                <w:b/>
                <w:color w:val="000000"/>
                <w:sz w:val="16"/>
                <w:szCs w:val="16"/>
              </w:rPr>
              <w:t>18.288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11A9" w:rsidRPr="00C911A9" w:rsidRDefault="00C911A9" w:rsidP="00C911A9">
            <w:pPr>
              <w:jc w:val="right"/>
              <w:rPr>
                <w:b/>
                <w:sz w:val="16"/>
                <w:szCs w:val="16"/>
              </w:rPr>
            </w:pPr>
            <w:r w:rsidRPr="00C911A9">
              <w:rPr>
                <w:b/>
                <w:sz w:val="16"/>
                <w:szCs w:val="16"/>
              </w:rPr>
              <w:t>18.598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FFFFFF"/>
            <w:vAlign w:val="bottom"/>
          </w:tcPr>
          <w:p w:rsidR="00C911A9" w:rsidRPr="00C911A9" w:rsidRDefault="00C911A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911A9">
              <w:rPr>
                <w:b/>
                <w:color w:val="000000"/>
                <w:sz w:val="16"/>
                <w:szCs w:val="16"/>
              </w:rPr>
              <w:t>101,70</w:t>
            </w:r>
          </w:p>
        </w:tc>
      </w:tr>
      <w:bookmarkEnd w:id="1"/>
    </w:tbl>
    <w:p w:rsidR="00334C4D" w:rsidRPr="00DE2A7C" w:rsidRDefault="00334C4D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</w:p>
    <w:p w:rsidR="008111DB" w:rsidRPr="00334C4D" w:rsidRDefault="008111DB" w:rsidP="00DE2A7C">
      <w:pPr>
        <w:spacing w:line="276" w:lineRule="auto"/>
        <w:ind w:left="2160"/>
        <w:jc w:val="both"/>
        <w:outlineLvl w:val="0"/>
        <w:rPr>
          <w:b/>
          <w:sz w:val="22"/>
          <w:szCs w:val="22"/>
          <w:lang w:val="hr-HR"/>
        </w:rPr>
      </w:pPr>
      <w:r w:rsidRPr="00334C4D">
        <w:rPr>
          <w:b/>
          <w:sz w:val="22"/>
          <w:szCs w:val="22"/>
          <w:lang w:val="hr-HR"/>
        </w:rPr>
        <w:t>Pregled prodane količine vode u 20</w:t>
      </w:r>
      <w:r w:rsidR="00D26296" w:rsidRPr="00334C4D">
        <w:rPr>
          <w:b/>
          <w:sz w:val="22"/>
          <w:szCs w:val="22"/>
          <w:lang w:val="hr-HR"/>
        </w:rPr>
        <w:t>20</w:t>
      </w:r>
      <w:r w:rsidRPr="00334C4D">
        <w:rPr>
          <w:b/>
          <w:sz w:val="22"/>
          <w:szCs w:val="22"/>
          <w:lang w:val="hr-HR"/>
        </w:rPr>
        <w:t>.g.</w:t>
      </w:r>
    </w:p>
    <w:p w:rsidR="008111DB" w:rsidRPr="00DE2A7C" w:rsidRDefault="008111DB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  <w:t xml:space="preserve">Tablica </w:t>
      </w:r>
      <w:r w:rsidR="00BC0ECD" w:rsidRPr="00DE2A7C">
        <w:rPr>
          <w:sz w:val="18"/>
          <w:szCs w:val="18"/>
          <w:lang w:val="hr-HR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8"/>
      </w:tblGrid>
      <w:tr w:rsidR="008111DB" w:rsidRPr="00DE2A7C" w:rsidTr="00EB61C9">
        <w:trPr>
          <w:cantSplit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DOMAĆINSTVA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GOSPODARSTVO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</w:tc>
      </w:tr>
      <w:tr w:rsidR="008111DB" w:rsidRPr="00DE2A7C" w:rsidTr="00EB61C9">
        <w:trPr>
          <w:trHeight w:val="567"/>
        </w:trPr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GRAD/OPĆINA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7B1C64" w:rsidRPr="00DE2A7C">
              <w:rPr>
                <w:b/>
                <w:sz w:val="18"/>
                <w:szCs w:val="18"/>
                <w:lang w:val="hr-HR"/>
              </w:rPr>
              <w:t>1</w:t>
            </w:r>
            <w:r w:rsidR="00D26296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D26296">
              <w:rPr>
                <w:b/>
                <w:sz w:val="18"/>
                <w:szCs w:val="18"/>
                <w:lang w:val="hr-HR"/>
              </w:rPr>
              <w:t>20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7B1C64" w:rsidRPr="00DE2A7C">
              <w:rPr>
                <w:b/>
                <w:sz w:val="18"/>
                <w:szCs w:val="18"/>
                <w:lang w:val="hr-HR"/>
              </w:rPr>
              <w:t>1</w:t>
            </w:r>
            <w:r w:rsidR="00D26296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D26296">
              <w:rPr>
                <w:b/>
                <w:sz w:val="18"/>
                <w:szCs w:val="18"/>
                <w:lang w:val="hr-HR"/>
              </w:rPr>
              <w:t>20</w:t>
            </w:r>
            <w:r w:rsidR="0089792A"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vertAlign w:val="superscript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7B1C64" w:rsidRPr="00DE2A7C">
              <w:rPr>
                <w:b/>
                <w:sz w:val="18"/>
                <w:szCs w:val="18"/>
                <w:lang w:val="hr-HR"/>
              </w:rPr>
              <w:t>1</w:t>
            </w:r>
            <w:r w:rsidR="00D26296">
              <w:rPr>
                <w:b/>
                <w:sz w:val="18"/>
                <w:szCs w:val="18"/>
                <w:lang w:val="hr-HR"/>
              </w:rPr>
              <w:t>9</w:t>
            </w:r>
            <w:r w:rsidR="00FC1E58"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D26296">
              <w:rPr>
                <w:b/>
                <w:sz w:val="18"/>
                <w:szCs w:val="18"/>
                <w:lang w:val="hr-HR"/>
              </w:rPr>
              <w:t>20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1DB" w:rsidRPr="00DE2A7C" w:rsidRDefault="008111DB" w:rsidP="00D44D2E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IND</w:t>
            </w:r>
          </w:p>
          <w:p w:rsidR="008111DB" w:rsidRPr="00DE2A7C" w:rsidRDefault="008111DB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D26296">
              <w:rPr>
                <w:b/>
                <w:sz w:val="18"/>
                <w:szCs w:val="18"/>
                <w:lang w:val="hr-HR"/>
              </w:rPr>
              <w:t>20</w:t>
            </w:r>
            <w:r w:rsidRPr="00DE2A7C">
              <w:rPr>
                <w:b/>
                <w:sz w:val="18"/>
                <w:szCs w:val="18"/>
                <w:lang w:val="hr-HR"/>
              </w:rPr>
              <w:t>/20</w:t>
            </w:r>
            <w:r w:rsidR="007B1C64" w:rsidRPr="00DE2A7C">
              <w:rPr>
                <w:b/>
                <w:sz w:val="18"/>
                <w:szCs w:val="18"/>
                <w:lang w:val="hr-HR"/>
              </w:rPr>
              <w:t>1</w:t>
            </w:r>
            <w:r w:rsidR="00D26296">
              <w:rPr>
                <w:b/>
                <w:sz w:val="18"/>
                <w:szCs w:val="18"/>
                <w:lang w:val="hr-HR"/>
              </w:rPr>
              <w:t>9</w:t>
            </w:r>
          </w:p>
        </w:tc>
      </w:tr>
      <w:tr w:rsidR="00FC358F" w:rsidRPr="00DE2A7C" w:rsidTr="00326454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358F" w:rsidRPr="00DE2A7C" w:rsidRDefault="00FC358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912.814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C358F" w:rsidRPr="00DE2A7C" w:rsidRDefault="00FC358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961.744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353.991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C358F" w:rsidRPr="00DE2A7C" w:rsidRDefault="00FC358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341.357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1.266.805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:rsidR="00FC358F" w:rsidRPr="00FC358F" w:rsidRDefault="00FC358F">
            <w:pPr>
              <w:jc w:val="right"/>
              <w:rPr>
                <w:color w:val="000000"/>
                <w:sz w:val="18"/>
                <w:szCs w:val="18"/>
              </w:rPr>
            </w:pPr>
            <w:r w:rsidRPr="00FC358F">
              <w:rPr>
                <w:color w:val="000000"/>
                <w:sz w:val="18"/>
                <w:szCs w:val="18"/>
              </w:rPr>
              <w:t>1.303.101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:rsidR="00FC358F" w:rsidRPr="00FC358F" w:rsidRDefault="00FC358F">
            <w:pPr>
              <w:jc w:val="right"/>
              <w:rPr>
                <w:color w:val="000000"/>
                <w:sz w:val="18"/>
                <w:szCs w:val="18"/>
              </w:rPr>
            </w:pPr>
            <w:r w:rsidRPr="00FC358F">
              <w:rPr>
                <w:color w:val="000000"/>
                <w:sz w:val="18"/>
                <w:szCs w:val="18"/>
              </w:rPr>
              <w:t>102,87</w:t>
            </w:r>
          </w:p>
        </w:tc>
      </w:tr>
      <w:tr w:rsidR="00FC358F" w:rsidRPr="00DE2A7C" w:rsidTr="00326454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358F" w:rsidRPr="00DE2A7C" w:rsidRDefault="00FC358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80.091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C358F" w:rsidRPr="00DE2A7C" w:rsidRDefault="00FC358F" w:rsidP="00FC358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79.770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3.798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C358F" w:rsidRPr="00DE2A7C" w:rsidRDefault="00FC358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3.006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83.889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:rsidR="00FC358F" w:rsidRPr="00FC358F" w:rsidRDefault="00FC358F">
            <w:pPr>
              <w:jc w:val="right"/>
              <w:rPr>
                <w:color w:val="000000"/>
                <w:sz w:val="18"/>
                <w:szCs w:val="18"/>
              </w:rPr>
            </w:pPr>
            <w:r w:rsidRPr="00FC358F">
              <w:rPr>
                <w:color w:val="000000"/>
                <w:sz w:val="18"/>
                <w:szCs w:val="18"/>
              </w:rPr>
              <w:t>82.776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:rsidR="00FC358F" w:rsidRPr="00FC358F" w:rsidRDefault="00FC358F">
            <w:pPr>
              <w:jc w:val="right"/>
              <w:rPr>
                <w:color w:val="000000"/>
                <w:sz w:val="18"/>
                <w:szCs w:val="18"/>
              </w:rPr>
            </w:pPr>
            <w:r w:rsidRPr="00FC358F">
              <w:rPr>
                <w:color w:val="000000"/>
                <w:sz w:val="18"/>
                <w:szCs w:val="18"/>
              </w:rPr>
              <w:t>98,67</w:t>
            </w:r>
          </w:p>
        </w:tc>
      </w:tr>
      <w:tr w:rsidR="00FC358F" w:rsidRPr="00DE2A7C" w:rsidTr="00326454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358F" w:rsidRPr="00DE2A7C" w:rsidRDefault="00FC358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49.198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C358F" w:rsidRPr="00DE2A7C" w:rsidRDefault="00FC358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46.615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20.941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C358F" w:rsidRPr="00DE2A7C" w:rsidRDefault="00FC358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20.549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70.139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:rsidR="00FC358F" w:rsidRPr="00FC358F" w:rsidRDefault="00FC358F">
            <w:pPr>
              <w:jc w:val="right"/>
              <w:rPr>
                <w:color w:val="000000"/>
                <w:sz w:val="18"/>
                <w:szCs w:val="18"/>
              </w:rPr>
            </w:pPr>
            <w:r w:rsidRPr="00FC358F">
              <w:rPr>
                <w:color w:val="000000"/>
                <w:sz w:val="18"/>
                <w:szCs w:val="18"/>
              </w:rPr>
              <w:t>67.164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:rsidR="00FC358F" w:rsidRPr="00FC358F" w:rsidRDefault="00FC358F">
            <w:pPr>
              <w:jc w:val="right"/>
              <w:rPr>
                <w:color w:val="000000"/>
                <w:sz w:val="18"/>
                <w:szCs w:val="18"/>
              </w:rPr>
            </w:pPr>
            <w:r w:rsidRPr="00FC358F">
              <w:rPr>
                <w:color w:val="000000"/>
                <w:sz w:val="18"/>
                <w:szCs w:val="18"/>
              </w:rPr>
              <w:t>95,76</w:t>
            </w:r>
          </w:p>
        </w:tc>
      </w:tr>
      <w:tr w:rsidR="00FC358F" w:rsidRPr="00DE2A7C" w:rsidTr="00326454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358F" w:rsidRPr="00DE2A7C" w:rsidRDefault="00FC358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JAKŠIĆ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59.151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C358F" w:rsidRPr="00DE2A7C" w:rsidRDefault="00FC358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67.096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3.667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C358F" w:rsidRPr="00DE2A7C" w:rsidRDefault="00FC358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2.861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62.818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:rsidR="00FC358F" w:rsidRPr="00FC358F" w:rsidRDefault="00FC358F">
            <w:pPr>
              <w:jc w:val="right"/>
              <w:rPr>
                <w:color w:val="000000"/>
                <w:sz w:val="18"/>
                <w:szCs w:val="18"/>
              </w:rPr>
            </w:pPr>
            <w:r w:rsidRPr="00FC358F">
              <w:rPr>
                <w:color w:val="000000"/>
                <w:sz w:val="18"/>
                <w:szCs w:val="18"/>
              </w:rPr>
              <w:t>69.957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:rsidR="00FC358F" w:rsidRPr="00FC358F" w:rsidRDefault="00FC358F">
            <w:pPr>
              <w:jc w:val="right"/>
              <w:rPr>
                <w:color w:val="000000"/>
                <w:sz w:val="18"/>
                <w:szCs w:val="18"/>
              </w:rPr>
            </w:pPr>
            <w:r w:rsidRPr="00FC358F">
              <w:rPr>
                <w:color w:val="000000"/>
                <w:sz w:val="18"/>
                <w:szCs w:val="18"/>
              </w:rPr>
              <w:t>111,36</w:t>
            </w:r>
          </w:p>
        </w:tc>
      </w:tr>
      <w:tr w:rsidR="00FC358F" w:rsidRPr="00DE2A7C" w:rsidTr="00326454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358F" w:rsidRPr="00DE2A7C" w:rsidRDefault="00FC358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KAPTOL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65.757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C358F" w:rsidRPr="00DE2A7C" w:rsidRDefault="00FC358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66.687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3.647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C358F" w:rsidRPr="00DE2A7C" w:rsidRDefault="00FC358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5.214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69.404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:rsidR="00FC358F" w:rsidRPr="00FC358F" w:rsidRDefault="00FC358F">
            <w:pPr>
              <w:jc w:val="right"/>
              <w:rPr>
                <w:color w:val="000000"/>
                <w:sz w:val="18"/>
                <w:szCs w:val="18"/>
              </w:rPr>
            </w:pPr>
            <w:r w:rsidRPr="00FC358F">
              <w:rPr>
                <w:color w:val="000000"/>
                <w:sz w:val="18"/>
                <w:szCs w:val="18"/>
              </w:rPr>
              <w:t>71.901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:rsidR="00FC358F" w:rsidRPr="00FC358F" w:rsidRDefault="00FC358F">
            <w:pPr>
              <w:jc w:val="right"/>
              <w:rPr>
                <w:color w:val="000000"/>
                <w:sz w:val="18"/>
                <w:szCs w:val="18"/>
              </w:rPr>
            </w:pPr>
            <w:r w:rsidRPr="00FC358F">
              <w:rPr>
                <w:color w:val="000000"/>
                <w:sz w:val="18"/>
                <w:szCs w:val="18"/>
              </w:rPr>
              <w:t>103,60</w:t>
            </w:r>
          </w:p>
        </w:tc>
      </w:tr>
      <w:tr w:rsidR="00FC358F" w:rsidRPr="00DE2A7C" w:rsidTr="00326454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358F" w:rsidRPr="00DE2A7C" w:rsidRDefault="00FC358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148.669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C358F" w:rsidRPr="00DE2A7C" w:rsidRDefault="00FC358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152.525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48.723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C358F" w:rsidRPr="00DE2A7C" w:rsidRDefault="00FC358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38.174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197.392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:rsidR="00FC358F" w:rsidRPr="00FC358F" w:rsidRDefault="00FC358F">
            <w:pPr>
              <w:jc w:val="right"/>
              <w:rPr>
                <w:color w:val="000000"/>
                <w:sz w:val="18"/>
                <w:szCs w:val="18"/>
              </w:rPr>
            </w:pPr>
            <w:r w:rsidRPr="00FC358F">
              <w:rPr>
                <w:color w:val="000000"/>
                <w:sz w:val="18"/>
                <w:szCs w:val="18"/>
              </w:rPr>
              <w:t>190.699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:rsidR="00FC358F" w:rsidRPr="00FC358F" w:rsidRDefault="00FC358F">
            <w:pPr>
              <w:jc w:val="right"/>
              <w:rPr>
                <w:color w:val="000000"/>
                <w:sz w:val="18"/>
                <w:szCs w:val="18"/>
              </w:rPr>
            </w:pPr>
            <w:r w:rsidRPr="00FC358F">
              <w:rPr>
                <w:color w:val="000000"/>
                <w:sz w:val="18"/>
                <w:szCs w:val="18"/>
              </w:rPr>
              <w:t>96,61</w:t>
            </w:r>
          </w:p>
        </w:tc>
      </w:tr>
      <w:tr w:rsidR="00FC358F" w:rsidRPr="00DE2A7C" w:rsidTr="00326454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358F" w:rsidRPr="00DE2A7C" w:rsidRDefault="00FC358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PLETERNICA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192.275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C358F" w:rsidRPr="00DE2A7C" w:rsidRDefault="00FC358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211.932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33.787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C358F" w:rsidRPr="00DE2A7C" w:rsidRDefault="00FC358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27.329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226.062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:rsidR="00FC358F" w:rsidRPr="00FC358F" w:rsidRDefault="00FC358F">
            <w:pPr>
              <w:jc w:val="right"/>
              <w:rPr>
                <w:color w:val="000000"/>
                <w:sz w:val="18"/>
                <w:szCs w:val="18"/>
              </w:rPr>
            </w:pPr>
            <w:r w:rsidRPr="00FC358F">
              <w:rPr>
                <w:color w:val="000000"/>
                <w:sz w:val="18"/>
                <w:szCs w:val="18"/>
              </w:rPr>
              <w:t>239.261</w:t>
            </w:r>
          </w:p>
        </w:tc>
        <w:tc>
          <w:tcPr>
            <w:tcW w:w="11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:rsidR="00FC358F" w:rsidRPr="00FC358F" w:rsidRDefault="00FC358F">
            <w:pPr>
              <w:jc w:val="right"/>
              <w:rPr>
                <w:color w:val="000000"/>
                <w:sz w:val="18"/>
                <w:szCs w:val="18"/>
              </w:rPr>
            </w:pPr>
            <w:r w:rsidRPr="00FC358F">
              <w:rPr>
                <w:color w:val="000000"/>
                <w:sz w:val="18"/>
                <w:szCs w:val="18"/>
              </w:rPr>
              <w:t>105,84</w:t>
            </w:r>
          </w:p>
        </w:tc>
      </w:tr>
      <w:tr w:rsidR="00FC358F" w:rsidRPr="00DE2A7C" w:rsidTr="00326454">
        <w:trPr>
          <w:trHeight w:val="251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358F" w:rsidRPr="00DE2A7C" w:rsidRDefault="00FC358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VELIKA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175.688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C358F" w:rsidRPr="00DE2A7C" w:rsidRDefault="00FC358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175.744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28.077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C358F" w:rsidRPr="00DE2A7C" w:rsidRDefault="00FC358F" w:rsidP="00D44D2E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25.895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203.765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:rsidR="00FC358F" w:rsidRPr="00FC358F" w:rsidRDefault="00FC358F">
            <w:pPr>
              <w:jc w:val="right"/>
              <w:rPr>
                <w:color w:val="000000"/>
                <w:sz w:val="18"/>
                <w:szCs w:val="18"/>
              </w:rPr>
            </w:pPr>
            <w:r w:rsidRPr="00FC358F">
              <w:rPr>
                <w:color w:val="000000"/>
                <w:sz w:val="18"/>
                <w:szCs w:val="18"/>
              </w:rPr>
              <w:t>201.639</w:t>
            </w:r>
          </w:p>
        </w:tc>
        <w:tc>
          <w:tcPr>
            <w:tcW w:w="11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:rsidR="00FC358F" w:rsidRPr="00FC358F" w:rsidRDefault="00FC358F">
            <w:pPr>
              <w:jc w:val="right"/>
              <w:rPr>
                <w:color w:val="000000"/>
                <w:sz w:val="18"/>
                <w:szCs w:val="18"/>
              </w:rPr>
            </w:pPr>
            <w:r w:rsidRPr="00FC358F">
              <w:rPr>
                <w:color w:val="000000"/>
                <w:sz w:val="18"/>
                <w:szCs w:val="18"/>
              </w:rPr>
              <w:t>98,96</w:t>
            </w:r>
          </w:p>
        </w:tc>
      </w:tr>
      <w:tr w:rsidR="00FC358F" w:rsidRPr="00DE2A7C" w:rsidTr="00326454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C358F" w:rsidRPr="00DE2A7C" w:rsidRDefault="00FC358F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1.683.643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358F" w:rsidRPr="00DE2A7C" w:rsidRDefault="00FC358F" w:rsidP="00D44D2E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1.762.113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496.631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358F" w:rsidRPr="00DE2A7C" w:rsidRDefault="00FC358F" w:rsidP="00D44D2E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464.386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58F" w:rsidRPr="00DE2A7C" w:rsidRDefault="00FC358F" w:rsidP="0061154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2.180.274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FC358F" w:rsidRPr="00FC358F" w:rsidRDefault="00FC358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C358F">
              <w:rPr>
                <w:b/>
                <w:color w:val="000000"/>
                <w:sz w:val="18"/>
                <w:szCs w:val="18"/>
              </w:rPr>
              <w:t>2.226.499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FC358F" w:rsidRPr="00FC358F" w:rsidRDefault="00FC358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C358F">
              <w:rPr>
                <w:b/>
                <w:color w:val="000000"/>
                <w:sz w:val="18"/>
                <w:szCs w:val="18"/>
              </w:rPr>
              <w:t>102,12</w:t>
            </w:r>
          </w:p>
        </w:tc>
      </w:tr>
    </w:tbl>
    <w:p w:rsidR="003B62D1" w:rsidRPr="00DE2A7C" w:rsidRDefault="003B62D1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5E7A34" w:rsidRPr="00334C4D" w:rsidRDefault="00DE2A7C" w:rsidP="00DE2A7C">
      <w:pPr>
        <w:spacing w:line="276" w:lineRule="auto"/>
        <w:jc w:val="both"/>
        <w:rPr>
          <w:sz w:val="22"/>
          <w:szCs w:val="22"/>
          <w:lang w:val="hr-HR"/>
        </w:rPr>
      </w:pPr>
      <w:r w:rsidRPr="00334C4D">
        <w:rPr>
          <w:sz w:val="22"/>
          <w:szCs w:val="22"/>
          <w:lang w:val="hr-HR"/>
        </w:rPr>
        <w:t>6</w:t>
      </w:r>
      <w:r w:rsidR="008111DB" w:rsidRPr="00334C4D">
        <w:rPr>
          <w:sz w:val="22"/>
          <w:szCs w:val="22"/>
          <w:lang w:val="hr-HR"/>
        </w:rPr>
        <w:t xml:space="preserve">.2. </w:t>
      </w:r>
      <w:r w:rsidR="00EA1806" w:rsidRPr="00334C4D">
        <w:rPr>
          <w:sz w:val="22"/>
          <w:szCs w:val="22"/>
          <w:lang w:val="hr-HR"/>
        </w:rPr>
        <w:t xml:space="preserve">JAVNA ODVODNJA </w:t>
      </w:r>
    </w:p>
    <w:p w:rsidR="002F5ED8" w:rsidRPr="00334C4D" w:rsidRDefault="00CB129A" w:rsidP="00DE2A7C">
      <w:pPr>
        <w:spacing w:line="276" w:lineRule="auto"/>
        <w:ind w:firstLine="720"/>
        <w:jc w:val="both"/>
        <w:rPr>
          <w:sz w:val="20"/>
          <w:szCs w:val="20"/>
          <w:lang w:val="hr-HR"/>
        </w:rPr>
      </w:pPr>
      <w:r w:rsidRPr="00334C4D">
        <w:rPr>
          <w:sz w:val="20"/>
          <w:szCs w:val="20"/>
          <w:lang w:val="hr-HR"/>
        </w:rPr>
        <w:t>Javna odvodnja</w:t>
      </w:r>
      <w:r w:rsidR="008111DB" w:rsidRPr="00334C4D">
        <w:rPr>
          <w:sz w:val="20"/>
          <w:szCs w:val="20"/>
          <w:lang w:val="hr-HR"/>
        </w:rPr>
        <w:t xml:space="preserve"> je vrlo bitan segment  našeg poslovanja osobito vezano uz zaštitu voda i zaštitu okoliša.</w:t>
      </w:r>
    </w:p>
    <w:p w:rsidR="005E7A34" w:rsidRPr="00334C4D" w:rsidRDefault="002F5ED8" w:rsidP="00AD7AD4">
      <w:pPr>
        <w:spacing w:line="276" w:lineRule="auto"/>
        <w:jc w:val="both"/>
        <w:rPr>
          <w:sz w:val="20"/>
          <w:szCs w:val="20"/>
          <w:lang w:val="hr-HR"/>
        </w:rPr>
      </w:pPr>
      <w:r w:rsidRPr="00334C4D">
        <w:rPr>
          <w:sz w:val="20"/>
          <w:szCs w:val="20"/>
          <w:lang w:val="hr-HR"/>
        </w:rPr>
        <w:t>Pokriva  7 jedinica lokalne samouprave naše županije. Ukupno na dan 31.12.20</w:t>
      </w:r>
      <w:r w:rsidR="00D26296" w:rsidRPr="00334C4D">
        <w:rPr>
          <w:sz w:val="20"/>
          <w:szCs w:val="20"/>
          <w:lang w:val="hr-HR"/>
        </w:rPr>
        <w:t>20</w:t>
      </w:r>
      <w:r w:rsidRPr="00334C4D">
        <w:rPr>
          <w:sz w:val="20"/>
          <w:szCs w:val="20"/>
          <w:lang w:val="hr-HR"/>
        </w:rPr>
        <w:t>. ima 1</w:t>
      </w:r>
      <w:r w:rsidR="00D44D2E" w:rsidRPr="00334C4D">
        <w:rPr>
          <w:sz w:val="20"/>
          <w:szCs w:val="20"/>
          <w:lang w:val="hr-HR"/>
        </w:rPr>
        <w:t>2</w:t>
      </w:r>
      <w:r w:rsidRPr="00334C4D">
        <w:rPr>
          <w:sz w:val="20"/>
          <w:szCs w:val="20"/>
          <w:lang w:val="hr-HR"/>
        </w:rPr>
        <w:t>.</w:t>
      </w:r>
      <w:r w:rsidR="00D26296" w:rsidRPr="00334C4D">
        <w:rPr>
          <w:sz w:val="20"/>
          <w:szCs w:val="20"/>
          <w:lang w:val="hr-HR"/>
        </w:rPr>
        <w:t>791</w:t>
      </w:r>
      <w:r w:rsidRPr="00334C4D">
        <w:rPr>
          <w:sz w:val="20"/>
          <w:szCs w:val="20"/>
          <w:lang w:val="hr-HR"/>
        </w:rPr>
        <w:t xml:space="preserve"> potrošača, od toga  </w:t>
      </w:r>
      <w:r w:rsidR="00BF31E8" w:rsidRPr="00334C4D">
        <w:rPr>
          <w:sz w:val="20"/>
          <w:szCs w:val="20"/>
          <w:lang w:val="hr-HR"/>
        </w:rPr>
        <w:t>9.</w:t>
      </w:r>
      <w:r w:rsidR="00D26296" w:rsidRPr="00334C4D">
        <w:rPr>
          <w:sz w:val="20"/>
          <w:szCs w:val="20"/>
          <w:lang w:val="hr-HR"/>
        </w:rPr>
        <w:t>780</w:t>
      </w:r>
      <w:r w:rsidRPr="00334C4D">
        <w:rPr>
          <w:sz w:val="20"/>
          <w:szCs w:val="20"/>
          <w:lang w:val="hr-HR"/>
        </w:rPr>
        <w:t xml:space="preserve"> potrošača domaćinstva, </w:t>
      </w:r>
      <w:r w:rsidR="00BF31E8" w:rsidRPr="00334C4D">
        <w:rPr>
          <w:sz w:val="20"/>
          <w:szCs w:val="20"/>
          <w:lang w:val="hr-HR"/>
        </w:rPr>
        <w:t>1.9</w:t>
      </w:r>
      <w:r w:rsidR="00662217" w:rsidRPr="00334C4D">
        <w:rPr>
          <w:sz w:val="20"/>
          <w:szCs w:val="20"/>
          <w:lang w:val="hr-HR"/>
        </w:rPr>
        <w:t>0</w:t>
      </w:r>
      <w:r w:rsidR="00D26296" w:rsidRPr="00334C4D">
        <w:rPr>
          <w:sz w:val="20"/>
          <w:szCs w:val="20"/>
          <w:lang w:val="hr-HR"/>
        </w:rPr>
        <w:t>3</w:t>
      </w:r>
      <w:r w:rsidR="00BF31E8" w:rsidRPr="00334C4D">
        <w:rPr>
          <w:sz w:val="20"/>
          <w:szCs w:val="20"/>
          <w:lang w:val="hr-HR"/>
        </w:rPr>
        <w:t xml:space="preserve"> potrošača u stambenim zgradama i 1.</w:t>
      </w:r>
      <w:r w:rsidR="00D26296" w:rsidRPr="00334C4D">
        <w:rPr>
          <w:sz w:val="20"/>
          <w:szCs w:val="20"/>
          <w:lang w:val="hr-HR"/>
        </w:rPr>
        <w:t>108</w:t>
      </w:r>
      <w:r w:rsidRPr="00334C4D">
        <w:rPr>
          <w:sz w:val="20"/>
          <w:szCs w:val="20"/>
          <w:lang w:val="hr-HR"/>
        </w:rPr>
        <w:t xml:space="preserve"> gospodarstva.  20</w:t>
      </w:r>
      <w:r w:rsidR="00D26296" w:rsidRPr="00334C4D">
        <w:rPr>
          <w:sz w:val="20"/>
          <w:szCs w:val="20"/>
          <w:lang w:val="hr-HR"/>
        </w:rPr>
        <w:t>20</w:t>
      </w:r>
      <w:r w:rsidRPr="00334C4D">
        <w:rPr>
          <w:sz w:val="20"/>
          <w:szCs w:val="20"/>
          <w:lang w:val="hr-HR"/>
        </w:rPr>
        <w:t xml:space="preserve">. godine izrađeno je </w:t>
      </w:r>
      <w:r w:rsidR="00D26296" w:rsidRPr="00334C4D">
        <w:rPr>
          <w:sz w:val="20"/>
          <w:szCs w:val="20"/>
          <w:lang w:val="hr-HR"/>
        </w:rPr>
        <w:t>276 novih priključaka što je 15,7% više u odnosu na 2019. (</w:t>
      </w:r>
      <w:r w:rsidRPr="00334C4D">
        <w:rPr>
          <w:sz w:val="20"/>
          <w:szCs w:val="20"/>
          <w:lang w:val="hr-HR"/>
        </w:rPr>
        <w:t>2</w:t>
      </w:r>
      <w:r w:rsidR="00064B7A" w:rsidRPr="00334C4D">
        <w:rPr>
          <w:sz w:val="20"/>
          <w:szCs w:val="20"/>
          <w:lang w:val="hr-HR"/>
        </w:rPr>
        <w:t>38</w:t>
      </w:r>
      <w:r w:rsidRPr="00334C4D">
        <w:rPr>
          <w:sz w:val="20"/>
          <w:szCs w:val="20"/>
          <w:lang w:val="hr-HR"/>
        </w:rPr>
        <w:t xml:space="preserve"> novi</w:t>
      </w:r>
      <w:r w:rsidR="002508C0" w:rsidRPr="00334C4D">
        <w:rPr>
          <w:sz w:val="20"/>
          <w:szCs w:val="20"/>
          <w:lang w:val="hr-HR"/>
        </w:rPr>
        <w:t>h</w:t>
      </w:r>
      <w:r w:rsidRPr="00334C4D">
        <w:rPr>
          <w:sz w:val="20"/>
          <w:szCs w:val="20"/>
          <w:lang w:val="hr-HR"/>
        </w:rPr>
        <w:t xml:space="preserve"> priključak</w:t>
      </w:r>
      <w:r w:rsidR="002508C0" w:rsidRPr="00334C4D">
        <w:rPr>
          <w:sz w:val="20"/>
          <w:szCs w:val="20"/>
          <w:lang w:val="hr-HR"/>
        </w:rPr>
        <w:t>a</w:t>
      </w:r>
      <w:r w:rsidRPr="00334C4D">
        <w:rPr>
          <w:sz w:val="20"/>
          <w:szCs w:val="20"/>
          <w:lang w:val="hr-HR"/>
        </w:rPr>
        <w:t xml:space="preserve"> odvodnje</w:t>
      </w:r>
      <w:r w:rsidR="00D26296" w:rsidRPr="00334C4D">
        <w:rPr>
          <w:sz w:val="20"/>
          <w:szCs w:val="20"/>
          <w:lang w:val="hr-HR"/>
        </w:rPr>
        <w:t>)</w:t>
      </w:r>
      <w:r w:rsidR="00FE4724" w:rsidRPr="00334C4D">
        <w:rPr>
          <w:sz w:val="20"/>
          <w:szCs w:val="20"/>
          <w:lang w:val="hr-HR"/>
        </w:rPr>
        <w:t>.</w:t>
      </w:r>
      <w:r w:rsidR="008111DB" w:rsidRPr="00334C4D">
        <w:rPr>
          <w:sz w:val="20"/>
          <w:szCs w:val="20"/>
          <w:lang w:val="hr-HR"/>
        </w:rPr>
        <w:t xml:space="preserve"> </w:t>
      </w:r>
    </w:p>
    <w:p w:rsidR="00745836" w:rsidRDefault="00745836" w:rsidP="005E7A34">
      <w:pPr>
        <w:spacing w:line="276" w:lineRule="auto"/>
        <w:ind w:firstLine="720"/>
        <w:jc w:val="center"/>
        <w:rPr>
          <w:b/>
          <w:sz w:val="18"/>
          <w:szCs w:val="18"/>
          <w:lang w:val="hr-HR"/>
        </w:rPr>
      </w:pPr>
    </w:p>
    <w:p w:rsidR="00903B3A" w:rsidRPr="00334C4D" w:rsidRDefault="008111DB" w:rsidP="003B62D1">
      <w:pPr>
        <w:spacing w:line="276" w:lineRule="auto"/>
        <w:ind w:firstLine="720"/>
        <w:jc w:val="center"/>
        <w:rPr>
          <w:b/>
          <w:sz w:val="22"/>
          <w:szCs w:val="22"/>
          <w:lang w:val="hr-HR"/>
        </w:rPr>
      </w:pPr>
      <w:r w:rsidRPr="00334C4D">
        <w:rPr>
          <w:b/>
          <w:sz w:val="22"/>
          <w:szCs w:val="22"/>
          <w:lang w:val="hr-HR"/>
        </w:rPr>
        <w:t xml:space="preserve">Pregled potrošača </w:t>
      </w:r>
      <w:r w:rsidR="006526F9" w:rsidRPr="00334C4D">
        <w:rPr>
          <w:b/>
          <w:sz w:val="22"/>
          <w:szCs w:val="22"/>
          <w:lang w:val="hr-HR"/>
        </w:rPr>
        <w:t>javne odvodnje</w:t>
      </w:r>
      <w:r w:rsidRPr="00334C4D">
        <w:rPr>
          <w:b/>
          <w:sz w:val="22"/>
          <w:szCs w:val="22"/>
          <w:lang w:val="hr-HR"/>
        </w:rPr>
        <w:t xml:space="preserve"> </w:t>
      </w:r>
      <w:r w:rsidR="00CB129A" w:rsidRPr="00334C4D">
        <w:rPr>
          <w:b/>
          <w:sz w:val="22"/>
          <w:szCs w:val="22"/>
          <w:lang w:val="hr-HR"/>
        </w:rPr>
        <w:t>na dan 31.12.20</w:t>
      </w:r>
      <w:r w:rsidR="00D26296" w:rsidRPr="00334C4D">
        <w:rPr>
          <w:b/>
          <w:sz w:val="22"/>
          <w:szCs w:val="22"/>
          <w:lang w:val="hr-HR"/>
        </w:rPr>
        <w:t>20</w:t>
      </w:r>
      <w:r w:rsidRPr="00334C4D">
        <w:rPr>
          <w:b/>
          <w:sz w:val="22"/>
          <w:szCs w:val="22"/>
          <w:lang w:val="hr-HR"/>
        </w:rPr>
        <w:t>. g.</w:t>
      </w:r>
    </w:p>
    <w:p w:rsidR="008111DB" w:rsidRDefault="008111DB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  <w:r w:rsidRPr="00334C4D">
        <w:rPr>
          <w:sz w:val="22"/>
          <w:szCs w:val="22"/>
          <w:lang w:val="hr-HR"/>
        </w:rPr>
        <w:tab/>
      </w:r>
      <w:r w:rsidRPr="00334C4D">
        <w:rPr>
          <w:sz w:val="22"/>
          <w:szCs w:val="22"/>
          <w:lang w:val="hr-HR"/>
        </w:rPr>
        <w:tab/>
      </w:r>
      <w:r w:rsidRPr="00334C4D">
        <w:rPr>
          <w:sz w:val="22"/>
          <w:szCs w:val="22"/>
          <w:lang w:val="hr-HR"/>
        </w:rPr>
        <w:tab/>
      </w:r>
      <w:r w:rsidRPr="00334C4D">
        <w:rPr>
          <w:sz w:val="22"/>
          <w:szCs w:val="22"/>
          <w:lang w:val="hr-HR"/>
        </w:rPr>
        <w:tab/>
      </w:r>
      <w:r w:rsidRPr="00334C4D">
        <w:rPr>
          <w:sz w:val="22"/>
          <w:szCs w:val="22"/>
          <w:lang w:val="hr-HR"/>
        </w:rPr>
        <w:tab/>
      </w:r>
      <w:r w:rsidRPr="00334C4D">
        <w:rPr>
          <w:sz w:val="22"/>
          <w:szCs w:val="22"/>
          <w:lang w:val="hr-HR"/>
        </w:rPr>
        <w:tab/>
      </w:r>
      <w:r w:rsidRPr="00334C4D">
        <w:rPr>
          <w:sz w:val="22"/>
          <w:szCs w:val="22"/>
          <w:lang w:val="hr-HR"/>
        </w:rPr>
        <w:tab/>
      </w:r>
      <w:r w:rsidRPr="00334C4D">
        <w:rPr>
          <w:sz w:val="22"/>
          <w:szCs w:val="22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  <w:t xml:space="preserve">Tablica </w:t>
      </w:r>
      <w:r w:rsidR="00BC0ECD" w:rsidRPr="00DE2A7C">
        <w:rPr>
          <w:sz w:val="18"/>
          <w:szCs w:val="18"/>
          <w:lang w:val="hr-HR"/>
        </w:rPr>
        <w:t>7</w:t>
      </w:r>
    </w:p>
    <w:tbl>
      <w:tblPr>
        <w:tblW w:w="0" w:type="auto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09"/>
        <w:gridCol w:w="892"/>
        <w:gridCol w:w="709"/>
        <w:gridCol w:w="908"/>
        <w:gridCol w:w="837"/>
        <w:gridCol w:w="806"/>
        <w:gridCol w:w="1006"/>
        <w:gridCol w:w="836"/>
        <w:gridCol w:w="1135"/>
      </w:tblGrid>
      <w:tr w:rsidR="00BF31E8" w:rsidRPr="00DE2A7C" w:rsidTr="00B7767E">
        <w:trPr>
          <w:cantSplit/>
        </w:trPr>
        <w:tc>
          <w:tcPr>
            <w:tcW w:w="1384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GRAD/OPĆINA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DOMAĆINSTVA</w:t>
            </w:r>
          </w:p>
        </w:tc>
        <w:tc>
          <w:tcPr>
            <w:tcW w:w="161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GOSPODARSTVO</w:t>
            </w:r>
          </w:p>
        </w:tc>
        <w:tc>
          <w:tcPr>
            <w:tcW w:w="164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STAMBENE ZGRADE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BF31E8" w:rsidRPr="00CD5A27" w:rsidRDefault="00BF31E8" w:rsidP="00B7767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IND</w:t>
            </w:r>
          </w:p>
        </w:tc>
      </w:tr>
      <w:tr w:rsidR="00BF31E8" w:rsidRPr="00DE2A7C" w:rsidTr="00B7767E">
        <w:tc>
          <w:tcPr>
            <w:tcW w:w="1384" w:type="dxa"/>
            <w:tcBorders>
              <w:right w:val="double" w:sz="4" w:space="0" w:color="auto"/>
            </w:tcBorders>
            <w:shd w:val="clear" w:color="auto" w:fill="F3F3F3"/>
            <w:vAlign w:val="bottom"/>
          </w:tcPr>
          <w:p w:rsidR="00BF31E8" w:rsidRPr="00DE2A7C" w:rsidRDefault="00BF31E8" w:rsidP="00B7767E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8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D26296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D26296">
              <w:rPr>
                <w:b/>
                <w:sz w:val="18"/>
                <w:szCs w:val="18"/>
                <w:lang w:val="hr-HR"/>
              </w:rPr>
              <w:t>20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D26296">
              <w:rPr>
                <w:b/>
                <w:sz w:val="18"/>
                <w:szCs w:val="18"/>
                <w:lang w:val="hr-HR"/>
              </w:rPr>
              <w:t>9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D26296">
              <w:rPr>
                <w:b/>
                <w:sz w:val="18"/>
                <w:szCs w:val="18"/>
                <w:lang w:val="hr-HR"/>
              </w:rPr>
              <w:t>20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D26296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D26296">
              <w:rPr>
                <w:b/>
                <w:sz w:val="18"/>
                <w:szCs w:val="18"/>
                <w:lang w:val="hr-HR"/>
              </w:rPr>
              <w:t>20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1E8" w:rsidRPr="00DE2A7C" w:rsidRDefault="00BF31E8" w:rsidP="00D2629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201</w:t>
            </w:r>
            <w:r w:rsidR="00D26296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A350E0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A350E0">
              <w:rPr>
                <w:b/>
                <w:sz w:val="18"/>
                <w:szCs w:val="18"/>
                <w:lang w:val="hr-HR"/>
              </w:rPr>
              <w:t>20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BF31E8" w:rsidRPr="00DE2A7C" w:rsidRDefault="00BF31E8" w:rsidP="00A350E0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A350E0">
              <w:rPr>
                <w:b/>
                <w:sz w:val="18"/>
                <w:szCs w:val="18"/>
                <w:lang w:val="hr-HR"/>
              </w:rPr>
              <w:t>20</w:t>
            </w:r>
            <w:r w:rsidRPr="00DE2A7C">
              <w:rPr>
                <w:b/>
                <w:sz w:val="18"/>
                <w:szCs w:val="18"/>
                <w:lang w:val="hr-HR"/>
              </w:rPr>
              <w:t>/201.</w:t>
            </w:r>
          </w:p>
        </w:tc>
      </w:tr>
      <w:tr w:rsidR="00745836" w:rsidRPr="00DE2A7C" w:rsidTr="00745836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745836" w:rsidRPr="00CD5A27" w:rsidRDefault="00745836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POŽEGA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6.352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6.414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778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819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1.721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1.728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color w:val="000000"/>
                <w:sz w:val="16"/>
                <w:szCs w:val="16"/>
              </w:rPr>
            </w:pPr>
            <w:r w:rsidRPr="00745836">
              <w:rPr>
                <w:color w:val="000000"/>
                <w:sz w:val="16"/>
                <w:szCs w:val="16"/>
              </w:rPr>
              <w:t>8.851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8.961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color w:val="000000"/>
                <w:sz w:val="16"/>
                <w:szCs w:val="16"/>
              </w:rPr>
            </w:pPr>
            <w:r w:rsidRPr="00745836">
              <w:rPr>
                <w:color w:val="000000"/>
                <w:sz w:val="16"/>
                <w:szCs w:val="16"/>
              </w:rPr>
              <w:t>101,24</w:t>
            </w:r>
          </w:p>
        </w:tc>
      </w:tr>
      <w:tr w:rsidR="00745836" w:rsidRPr="00DE2A7C" w:rsidTr="00745836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745836" w:rsidRPr="00CD5A27" w:rsidRDefault="00745836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BRESTOVAC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242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258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10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color w:val="000000"/>
                <w:sz w:val="16"/>
                <w:szCs w:val="16"/>
              </w:rPr>
            </w:pPr>
            <w:r w:rsidRPr="00745836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272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color w:val="000000"/>
                <w:sz w:val="16"/>
                <w:szCs w:val="16"/>
              </w:rPr>
            </w:pPr>
            <w:r w:rsidRPr="00745836">
              <w:rPr>
                <w:color w:val="000000"/>
                <w:sz w:val="16"/>
                <w:szCs w:val="16"/>
              </w:rPr>
              <w:t>107,94</w:t>
            </w:r>
          </w:p>
        </w:tc>
      </w:tr>
      <w:tr w:rsidR="00745836" w:rsidRPr="00DE2A7C" w:rsidTr="00745836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745836" w:rsidRPr="00CD5A27" w:rsidRDefault="00745836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ČAGLIN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0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0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color w:val="000000"/>
                <w:sz w:val="16"/>
                <w:szCs w:val="16"/>
              </w:rPr>
            </w:pPr>
            <w:r w:rsidRPr="0074583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color w:val="000000"/>
                <w:sz w:val="16"/>
                <w:szCs w:val="16"/>
              </w:rPr>
            </w:pPr>
            <w:r w:rsidRPr="0074583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5836" w:rsidRPr="00DE2A7C" w:rsidTr="00745836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745836" w:rsidRPr="00CD5A27" w:rsidRDefault="00745836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JAKŠIĆ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720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750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27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30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4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color w:val="000000"/>
                <w:sz w:val="16"/>
                <w:szCs w:val="16"/>
              </w:rPr>
            </w:pPr>
            <w:r w:rsidRPr="00745836">
              <w:rPr>
                <w:color w:val="000000"/>
                <w:sz w:val="16"/>
                <w:szCs w:val="16"/>
              </w:rPr>
              <w:t>751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784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color w:val="000000"/>
                <w:sz w:val="16"/>
                <w:szCs w:val="16"/>
              </w:rPr>
            </w:pPr>
            <w:r w:rsidRPr="00745836">
              <w:rPr>
                <w:color w:val="000000"/>
                <w:sz w:val="16"/>
                <w:szCs w:val="16"/>
              </w:rPr>
              <w:t>104,39</w:t>
            </w:r>
          </w:p>
        </w:tc>
      </w:tr>
      <w:tr w:rsidR="00745836" w:rsidRPr="00DE2A7C" w:rsidTr="00745836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745836" w:rsidRPr="00CD5A27" w:rsidRDefault="00745836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KAPTOL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269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324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18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20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7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color w:val="000000"/>
                <w:sz w:val="16"/>
                <w:szCs w:val="16"/>
              </w:rPr>
            </w:pPr>
            <w:r w:rsidRPr="00745836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351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color w:val="000000"/>
                <w:sz w:val="16"/>
                <w:szCs w:val="16"/>
              </w:rPr>
            </w:pPr>
            <w:r w:rsidRPr="00745836">
              <w:rPr>
                <w:color w:val="000000"/>
                <w:sz w:val="16"/>
                <w:szCs w:val="16"/>
              </w:rPr>
              <w:t>119,39</w:t>
            </w:r>
          </w:p>
        </w:tc>
      </w:tr>
      <w:tr w:rsidR="00745836" w:rsidRPr="00DE2A7C" w:rsidTr="00745836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745836" w:rsidRPr="00CD5A27" w:rsidRDefault="00745836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KUTJEVO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718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740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70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75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90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87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color w:val="000000"/>
                <w:sz w:val="16"/>
                <w:szCs w:val="16"/>
              </w:rPr>
            </w:pPr>
            <w:r w:rsidRPr="00745836">
              <w:rPr>
                <w:color w:val="000000"/>
                <w:sz w:val="16"/>
                <w:szCs w:val="16"/>
              </w:rPr>
              <w:t>878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902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color w:val="000000"/>
                <w:sz w:val="16"/>
                <w:szCs w:val="16"/>
              </w:rPr>
            </w:pPr>
            <w:r w:rsidRPr="00745836">
              <w:rPr>
                <w:color w:val="000000"/>
                <w:sz w:val="16"/>
                <w:szCs w:val="16"/>
              </w:rPr>
              <w:t>102,73</w:t>
            </w:r>
          </w:p>
        </w:tc>
      </w:tr>
      <w:tr w:rsidR="00745836" w:rsidRPr="00DE2A7C" w:rsidTr="00745836">
        <w:tc>
          <w:tcPr>
            <w:tcW w:w="1384" w:type="dxa"/>
            <w:tcBorders>
              <w:right w:val="double" w:sz="4" w:space="0" w:color="auto"/>
            </w:tcBorders>
            <w:vAlign w:val="center"/>
          </w:tcPr>
          <w:p w:rsidR="00745836" w:rsidRPr="00CD5A27" w:rsidRDefault="00745836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PLETERNICA</w:t>
            </w:r>
          </w:p>
        </w:tc>
        <w:tc>
          <w:tcPr>
            <w:tcW w:w="8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879</w:t>
            </w:r>
          </w:p>
        </w:tc>
        <w:tc>
          <w:tcPr>
            <w:tcW w:w="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915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115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113</w:t>
            </w:r>
          </w:p>
        </w:tc>
        <w:tc>
          <w:tcPr>
            <w:tcW w:w="83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75</w:t>
            </w:r>
          </w:p>
        </w:tc>
        <w:tc>
          <w:tcPr>
            <w:tcW w:w="80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69</w:t>
            </w:r>
          </w:p>
        </w:tc>
        <w:tc>
          <w:tcPr>
            <w:tcW w:w="100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color w:val="000000"/>
                <w:sz w:val="16"/>
                <w:szCs w:val="16"/>
              </w:rPr>
            </w:pPr>
            <w:r w:rsidRPr="00745836">
              <w:rPr>
                <w:color w:val="000000"/>
                <w:sz w:val="16"/>
                <w:szCs w:val="16"/>
              </w:rPr>
              <w:t>1.069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1.097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pct5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color w:val="000000"/>
                <w:sz w:val="16"/>
                <w:szCs w:val="16"/>
              </w:rPr>
            </w:pPr>
            <w:r w:rsidRPr="00745836">
              <w:rPr>
                <w:color w:val="000000"/>
                <w:sz w:val="16"/>
                <w:szCs w:val="16"/>
              </w:rPr>
              <w:t>102,62</w:t>
            </w:r>
          </w:p>
        </w:tc>
      </w:tr>
      <w:tr w:rsidR="00745836" w:rsidRPr="00DE2A7C" w:rsidTr="00745836">
        <w:tc>
          <w:tcPr>
            <w:tcW w:w="13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5836" w:rsidRPr="00CD5A27" w:rsidRDefault="00745836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VELIKA</w:t>
            </w:r>
          </w:p>
        </w:tc>
        <w:tc>
          <w:tcPr>
            <w:tcW w:w="8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370</w:t>
            </w:r>
          </w:p>
        </w:tc>
        <w:tc>
          <w:tcPr>
            <w:tcW w:w="8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379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26</w:t>
            </w:r>
          </w:p>
        </w:tc>
        <w:tc>
          <w:tcPr>
            <w:tcW w:w="90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37</w:t>
            </w:r>
          </w:p>
        </w:tc>
        <w:tc>
          <w:tcPr>
            <w:tcW w:w="8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sz w:val="16"/>
                <w:szCs w:val="16"/>
                <w:lang w:val="hr-HR"/>
              </w:rPr>
            </w:pPr>
            <w:r w:rsidRPr="00745836">
              <w:rPr>
                <w:sz w:val="16"/>
                <w:szCs w:val="16"/>
                <w:lang w:val="hr-HR"/>
              </w:rPr>
              <w:t>8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color w:val="000000"/>
                <w:sz w:val="16"/>
                <w:szCs w:val="16"/>
              </w:rPr>
            </w:pPr>
            <w:r w:rsidRPr="00745836"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8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sz w:val="16"/>
                <w:szCs w:val="16"/>
              </w:rPr>
            </w:pPr>
            <w:r w:rsidRPr="00745836">
              <w:rPr>
                <w:sz w:val="16"/>
                <w:szCs w:val="16"/>
              </w:rPr>
              <w:t>424</w:t>
            </w:r>
          </w:p>
        </w:tc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color w:val="000000"/>
                <w:sz w:val="16"/>
                <w:szCs w:val="16"/>
              </w:rPr>
            </w:pPr>
            <w:r w:rsidRPr="00745836">
              <w:rPr>
                <w:color w:val="000000"/>
                <w:sz w:val="16"/>
                <w:szCs w:val="16"/>
              </w:rPr>
              <w:t>104,95</w:t>
            </w:r>
          </w:p>
        </w:tc>
      </w:tr>
      <w:tr w:rsidR="00745836" w:rsidRPr="00DE2A7C" w:rsidTr="00745836">
        <w:tc>
          <w:tcPr>
            <w:tcW w:w="13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836" w:rsidRPr="00CD5A27" w:rsidRDefault="00745836" w:rsidP="00B7767E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val="hr-HR"/>
              </w:rPr>
            </w:pPr>
            <w:r w:rsidRPr="00CD5A27">
              <w:rPr>
                <w:b/>
                <w:bCs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val="hr-HR"/>
              </w:rPr>
            </w:pPr>
            <w:r w:rsidRPr="00745836">
              <w:rPr>
                <w:b/>
                <w:bCs/>
                <w:sz w:val="16"/>
                <w:szCs w:val="16"/>
                <w:lang w:val="hr-HR"/>
              </w:rPr>
              <w:t>9.550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b/>
                <w:sz w:val="16"/>
                <w:szCs w:val="16"/>
              </w:rPr>
            </w:pPr>
            <w:r w:rsidRPr="00745836">
              <w:rPr>
                <w:b/>
                <w:sz w:val="16"/>
                <w:szCs w:val="16"/>
              </w:rPr>
              <w:t>9.780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val="hr-HR"/>
              </w:rPr>
            </w:pPr>
            <w:r w:rsidRPr="00745836">
              <w:rPr>
                <w:b/>
                <w:bCs/>
                <w:sz w:val="16"/>
                <w:szCs w:val="16"/>
                <w:lang w:val="hr-HR"/>
              </w:rPr>
              <w:t>1.044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b/>
                <w:sz w:val="16"/>
                <w:szCs w:val="16"/>
              </w:rPr>
            </w:pPr>
            <w:r w:rsidRPr="00745836">
              <w:rPr>
                <w:b/>
                <w:sz w:val="16"/>
                <w:szCs w:val="16"/>
              </w:rPr>
              <w:t>1.108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val="hr-HR"/>
              </w:rPr>
            </w:pPr>
            <w:r w:rsidRPr="00745836">
              <w:rPr>
                <w:b/>
                <w:bCs/>
                <w:sz w:val="16"/>
                <w:szCs w:val="16"/>
                <w:lang w:val="hr-HR"/>
              </w:rPr>
              <w:t>1.905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b/>
                <w:sz w:val="16"/>
                <w:szCs w:val="16"/>
              </w:rPr>
            </w:pPr>
            <w:r w:rsidRPr="00745836">
              <w:rPr>
                <w:b/>
                <w:sz w:val="16"/>
                <w:szCs w:val="16"/>
              </w:rPr>
              <w:t>1.903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45836">
              <w:rPr>
                <w:b/>
                <w:color w:val="000000"/>
                <w:sz w:val="16"/>
                <w:szCs w:val="16"/>
              </w:rPr>
              <w:t>12.499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45836" w:rsidRPr="00745836" w:rsidRDefault="00745836" w:rsidP="00745836">
            <w:pPr>
              <w:jc w:val="right"/>
              <w:rPr>
                <w:b/>
                <w:sz w:val="16"/>
                <w:szCs w:val="16"/>
              </w:rPr>
            </w:pPr>
            <w:r w:rsidRPr="00745836">
              <w:rPr>
                <w:b/>
                <w:sz w:val="16"/>
                <w:szCs w:val="16"/>
              </w:rPr>
              <w:t>12.791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745836" w:rsidRPr="00745836" w:rsidRDefault="00745836" w:rsidP="007458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45836">
              <w:rPr>
                <w:b/>
                <w:color w:val="000000"/>
                <w:sz w:val="16"/>
                <w:szCs w:val="16"/>
              </w:rPr>
              <w:t>102,34</w:t>
            </w:r>
          </w:p>
        </w:tc>
      </w:tr>
    </w:tbl>
    <w:p w:rsidR="009E26C3" w:rsidRDefault="008111DB" w:rsidP="005E7A34">
      <w:pPr>
        <w:spacing w:line="276" w:lineRule="auto"/>
        <w:jc w:val="center"/>
        <w:outlineLvl w:val="0"/>
        <w:rPr>
          <w:b/>
          <w:sz w:val="22"/>
          <w:szCs w:val="22"/>
          <w:lang w:val="hr-HR"/>
        </w:rPr>
      </w:pPr>
      <w:r w:rsidRPr="00334C4D">
        <w:rPr>
          <w:b/>
          <w:sz w:val="22"/>
          <w:szCs w:val="22"/>
          <w:lang w:val="hr-HR"/>
        </w:rPr>
        <w:lastRenderedPageBreak/>
        <w:t xml:space="preserve">Pregled </w:t>
      </w:r>
      <w:r w:rsidR="00CB129A" w:rsidRPr="00334C4D">
        <w:rPr>
          <w:b/>
          <w:sz w:val="22"/>
          <w:szCs w:val="22"/>
          <w:lang w:val="hr-HR"/>
        </w:rPr>
        <w:t xml:space="preserve">skupljene otpadne vode </w:t>
      </w:r>
      <w:r w:rsidRPr="00334C4D">
        <w:rPr>
          <w:b/>
          <w:sz w:val="22"/>
          <w:szCs w:val="22"/>
          <w:lang w:val="hr-HR"/>
        </w:rPr>
        <w:t>u 20</w:t>
      </w:r>
      <w:r w:rsidR="00A350E0" w:rsidRPr="00334C4D">
        <w:rPr>
          <w:b/>
          <w:sz w:val="22"/>
          <w:szCs w:val="22"/>
          <w:lang w:val="hr-HR"/>
        </w:rPr>
        <w:t>20</w:t>
      </w:r>
      <w:r w:rsidRPr="00334C4D">
        <w:rPr>
          <w:b/>
          <w:sz w:val="22"/>
          <w:szCs w:val="22"/>
          <w:lang w:val="hr-HR"/>
        </w:rPr>
        <w:t>. g.</w:t>
      </w:r>
    </w:p>
    <w:p w:rsidR="00B15CDC" w:rsidRPr="00334C4D" w:rsidRDefault="00B15CDC" w:rsidP="005E7A34">
      <w:pPr>
        <w:spacing w:line="276" w:lineRule="auto"/>
        <w:jc w:val="center"/>
        <w:outlineLvl w:val="0"/>
        <w:rPr>
          <w:b/>
          <w:sz w:val="22"/>
          <w:szCs w:val="22"/>
          <w:lang w:val="hr-HR"/>
        </w:rPr>
      </w:pPr>
    </w:p>
    <w:p w:rsidR="008111DB" w:rsidRPr="00DE2A7C" w:rsidRDefault="008111DB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  <w:t xml:space="preserve">Tablica </w:t>
      </w:r>
      <w:r w:rsidR="00BC0ECD" w:rsidRPr="00DE2A7C">
        <w:rPr>
          <w:sz w:val="18"/>
          <w:szCs w:val="18"/>
          <w:lang w:val="hr-HR"/>
        </w:rPr>
        <w:t>8</w:t>
      </w:r>
    </w:p>
    <w:tbl>
      <w:tblPr>
        <w:tblW w:w="0" w:type="auto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276"/>
      </w:tblGrid>
      <w:tr w:rsidR="008111DB" w:rsidRPr="00DE2A7C" w:rsidTr="00EB61C9">
        <w:trPr>
          <w:cantSplit/>
        </w:trPr>
        <w:tc>
          <w:tcPr>
            <w:tcW w:w="1526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DOMAĆINSTVA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GOSPODARSTVO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IND.</w:t>
            </w:r>
          </w:p>
        </w:tc>
      </w:tr>
      <w:tr w:rsidR="008111DB" w:rsidRPr="00DE2A7C" w:rsidTr="00EB61C9">
        <w:trPr>
          <w:trHeight w:val="870"/>
        </w:trPr>
        <w:tc>
          <w:tcPr>
            <w:tcW w:w="1526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GRAD/</w:t>
            </w:r>
          </w:p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OPĆINA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A350E0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350E0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A350E0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A350E0">
              <w:rPr>
                <w:b/>
                <w:sz w:val="18"/>
                <w:szCs w:val="18"/>
                <w:lang w:val="hr-HR"/>
              </w:rPr>
              <w:t>20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A350E0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350E0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A350E0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A350E0">
              <w:rPr>
                <w:b/>
                <w:sz w:val="18"/>
                <w:szCs w:val="18"/>
                <w:lang w:val="hr-HR"/>
              </w:rPr>
              <w:t>20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vertAlign w:val="superscript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A350E0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350E0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vertAlign w:val="superscript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8111DB" w:rsidRPr="00DE2A7C" w:rsidRDefault="008111DB" w:rsidP="00AA61DA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A350E0">
              <w:rPr>
                <w:b/>
                <w:sz w:val="18"/>
                <w:szCs w:val="18"/>
                <w:lang w:val="hr-HR"/>
              </w:rPr>
              <w:t>20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8111DB" w:rsidRPr="00DE2A7C" w:rsidRDefault="008111DB" w:rsidP="007E0AF6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8111DB" w:rsidRPr="00DE2A7C" w:rsidRDefault="008111DB" w:rsidP="00AA61DA">
            <w:pPr>
              <w:spacing w:line="276" w:lineRule="auto"/>
              <w:jc w:val="center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AA61DA">
              <w:rPr>
                <w:b/>
                <w:sz w:val="18"/>
                <w:szCs w:val="18"/>
                <w:lang w:val="hr-HR"/>
              </w:rPr>
              <w:t>20</w:t>
            </w:r>
            <w:r w:rsidRPr="00DE2A7C">
              <w:rPr>
                <w:b/>
                <w:sz w:val="18"/>
                <w:szCs w:val="18"/>
                <w:lang w:val="hr-HR"/>
              </w:rPr>
              <w:t>./20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A61DA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</w:tr>
      <w:tr w:rsidR="00AA61DA" w:rsidRPr="00DE2A7C" w:rsidTr="00AA61DA">
        <w:tc>
          <w:tcPr>
            <w:tcW w:w="15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A61DA" w:rsidRPr="00DE2A7C" w:rsidRDefault="00AA61DA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841.057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887.255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328.608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317402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1.169.665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1.204.657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61DA" w:rsidRPr="00AA61DA" w:rsidRDefault="00AA61DA" w:rsidP="00AA61DA">
            <w:pPr>
              <w:jc w:val="right"/>
              <w:rPr>
                <w:color w:val="000000"/>
                <w:sz w:val="18"/>
                <w:szCs w:val="18"/>
              </w:rPr>
            </w:pPr>
            <w:r w:rsidRPr="00AA61DA">
              <w:rPr>
                <w:color w:val="000000"/>
                <w:sz w:val="18"/>
                <w:szCs w:val="18"/>
              </w:rPr>
              <w:t>102,99</w:t>
            </w:r>
          </w:p>
        </w:tc>
      </w:tr>
      <w:tr w:rsidR="00AA61DA" w:rsidRPr="00DE2A7C" w:rsidTr="00AA61DA"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AA61DA" w:rsidRPr="00DE2A7C" w:rsidRDefault="00AA61DA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29.016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31.766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1.982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1.715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30.998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33.481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61DA" w:rsidRPr="00AA61DA" w:rsidRDefault="00AA61DA" w:rsidP="00AA61DA">
            <w:pPr>
              <w:jc w:val="right"/>
              <w:rPr>
                <w:color w:val="000000"/>
                <w:sz w:val="18"/>
                <w:szCs w:val="18"/>
              </w:rPr>
            </w:pPr>
            <w:r w:rsidRPr="00AA61DA">
              <w:rPr>
                <w:color w:val="000000"/>
                <w:sz w:val="18"/>
                <w:szCs w:val="18"/>
              </w:rPr>
              <w:t>108,01</w:t>
            </w:r>
          </w:p>
        </w:tc>
      </w:tr>
      <w:tr w:rsidR="00AA61DA" w:rsidRPr="00DE2A7C" w:rsidTr="00AA61DA">
        <w:trPr>
          <w:trHeight w:val="223"/>
        </w:trPr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AA61DA" w:rsidRPr="00DE2A7C" w:rsidRDefault="00AA61DA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ČAGLIN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61DA" w:rsidRPr="00AA61DA" w:rsidRDefault="00AA61DA" w:rsidP="00AA61DA">
            <w:pPr>
              <w:jc w:val="right"/>
              <w:rPr>
                <w:color w:val="000000"/>
                <w:sz w:val="18"/>
                <w:szCs w:val="18"/>
              </w:rPr>
            </w:pPr>
            <w:r w:rsidRPr="00AA61D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1DA" w:rsidRPr="00DE2A7C" w:rsidTr="00AA61DA">
        <w:trPr>
          <w:trHeight w:val="285"/>
        </w:trPr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AA61DA" w:rsidRPr="00DE2A7C" w:rsidRDefault="00AA61DA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JAKŠIĆ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70.193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76.751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3.662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3.122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73.855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79.873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61DA" w:rsidRPr="00AA61DA" w:rsidRDefault="00AA61DA" w:rsidP="00AA61DA">
            <w:pPr>
              <w:jc w:val="right"/>
              <w:rPr>
                <w:color w:val="000000"/>
                <w:sz w:val="18"/>
                <w:szCs w:val="18"/>
              </w:rPr>
            </w:pPr>
            <w:r w:rsidRPr="00AA61DA">
              <w:rPr>
                <w:color w:val="000000"/>
                <w:sz w:val="18"/>
                <w:szCs w:val="18"/>
              </w:rPr>
              <w:t>108,15</w:t>
            </w:r>
          </w:p>
        </w:tc>
      </w:tr>
      <w:tr w:rsidR="00AA61DA" w:rsidRPr="00DE2A7C" w:rsidTr="00AA61DA">
        <w:trPr>
          <w:trHeight w:val="219"/>
        </w:trPr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AA61DA" w:rsidRPr="00DE2A7C" w:rsidRDefault="00AA61DA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KAPTOL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32.604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35.676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2.135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2.108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34.739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37.784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61DA" w:rsidRPr="00AA61DA" w:rsidRDefault="00AA61DA" w:rsidP="00AA61DA">
            <w:pPr>
              <w:jc w:val="right"/>
              <w:rPr>
                <w:color w:val="000000"/>
                <w:sz w:val="18"/>
                <w:szCs w:val="18"/>
              </w:rPr>
            </w:pPr>
            <w:r w:rsidRPr="00AA61DA">
              <w:rPr>
                <w:color w:val="000000"/>
                <w:sz w:val="18"/>
                <w:szCs w:val="18"/>
              </w:rPr>
              <w:t>108,77</w:t>
            </w:r>
          </w:p>
        </w:tc>
      </w:tr>
      <w:tr w:rsidR="00AA61DA" w:rsidRPr="00DE2A7C" w:rsidTr="00AA61DA"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AA61DA" w:rsidRPr="00DE2A7C" w:rsidRDefault="00AA61DA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KUTJEVO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87.494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92.764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36.609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26.567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124.103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119.331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61DA" w:rsidRPr="00AA61DA" w:rsidRDefault="00AA61DA" w:rsidP="00AA61DA">
            <w:pPr>
              <w:jc w:val="right"/>
              <w:rPr>
                <w:color w:val="000000"/>
                <w:sz w:val="18"/>
                <w:szCs w:val="18"/>
              </w:rPr>
            </w:pPr>
            <w:r w:rsidRPr="00AA61DA">
              <w:rPr>
                <w:color w:val="000000"/>
                <w:sz w:val="18"/>
                <w:szCs w:val="18"/>
              </w:rPr>
              <w:t>96,15</w:t>
            </w:r>
          </w:p>
        </w:tc>
      </w:tr>
      <w:tr w:rsidR="00AA61DA" w:rsidRPr="00DE2A7C" w:rsidTr="00AA61DA"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AA61DA" w:rsidRPr="00DE2A7C" w:rsidRDefault="00AA61DA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PLETERNICA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88.241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96.696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27.238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20.785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115.479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117.481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61DA" w:rsidRPr="00AA61DA" w:rsidRDefault="00AA61DA" w:rsidP="00AA61DA">
            <w:pPr>
              <w:jc w:val="right"/>
              <w:rPr>
                <w:color w:val="000000"/>
                <w:sz w:val="18"/>
                <w:szCs w:val="18"/>
              </w:rPr>
            </w:pPr>
            <w:r w:rsidRPr="00AA61DA">
              <w:rPr>
                <w:color w:val="000000"/>
                <w:sz w:val="18"/>
                <w:szCs w:val="18"/>
              </w:rPr>
              <w:t>101,73</w:t>
            </w:r>
          </w:p>
        </w:tc>
      </w:tr>
      <w:tr w:rsidR="00AA61DA" w:rsidRPr="00DE2A7C" w:rsidTr="00AA61DA"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61DA" w:rsidRPr="00DE2A7C" w:rsidRDefault="00AA61DA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VELIKA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42.231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43.982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5.820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4.474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48.051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48.456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61DA" w:rsidRPr="00AA61DA" w:rsidRDefault="00AA61DA" w:rsidP="00AA61DA">
            <w:pPr>
              <w:jc w:val="right"/>
              <w:rPr>
                <w:color w:val="000000"/>
                <w:sz w:val="18"/>
                <w:szCs w:val="18"/>
              </w:rPr>
            </w:pPr>
            <w:r w:rsidRPr="00AA61DA">
              <w:rPr>
                <w:color w:val="000000"/>
                <w:sz w:val="18"/>
                <w:szCs w:val="18"/>
              </w:rPr>
              <w:t>100,84</w:t>
            </w:r>
          </w:p>
        </w:tc>
      </w:tr>
      <w:tr w:rsidR="00AA61DA" w:rsidRPr="00DE2A7C" w:rsidTr="00AA61DA">
        <w:tc>
          <w:tcPr>
            <w:tcW w:w="15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A61DA" w:rsidRPr="00DE2A7C" w:rsidRDefault="00AA61DA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1.190.836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1.264.890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406.054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376.173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61DA" w:rsidRPr="00DE2A7C" w:rsidRDefault="00AA61DA" w:rsidP="0061154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1.596.890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61DA" w:rsidRPr="00DE2A7C" w:rsidRDefault="00AA61DA" w:rsidP="007E0AF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1.641.063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61DA" w:rsidRPr="00AA61DA" w:rsidRDefault="00AA61DA" w:rsidP="00AA61DA">
            <w:pPr>
              <w:jc w:val="right"/>
              <w:rPr>
                <w:color w:val="000000"/>
                <w:sz w:val="18"/>
                <w:szCs w:val="18"/>
              </w:rPr>
            </w:pPr>
            <w:r w:rsidRPr="00AA61DA">
              <w:rPr>
                <w:color w:val="000000"/>
                <w:sz w:val="18"/>
                <w:szCs w:val="18"/>
              </w:rPr>
              <w:t>102,77</w:t>
            </w:r>
          </w:p>
        </w:tc>
      </w:tr>
    </w:tbl>
    <w:p w:rsidR="00602990" w:rsidRDefault="00602990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2745F6" w:rsidRDefault="002745F6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2745F6" w:rsidRDefault="002745F6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B15CDC" w:rsidRPr="00DE2A7C" w:rsidRDefault="00B15CDC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5E7A34" w:rsidRPr="00334C4D" w:rsidRDefault="00A1400B" w:rsidP="005E7A34">
      <w:pPr>
        <w:spacing w:line="276" w:lineRule="auto"/>
        <w:jc w:val="center"/>
        <w:outlineLvl w:val="0"/>
        <w:rPr>
          <w:b/>
          <w:sz w:val="22"/>
          <w:szCs w:val="22"/>
          <w:lang w:val="hr-HR"/>
        </w:rPr>
      </w:pPr>
      <w:r w:rsidRPr="00334C4D">
        <w:rPr>
          <w:b/>
          <w:sz w:val="22"/>
          <w:szCs w:val="22"/>
          <w:lang w:val="hr-HR"/>
        </w:rPr>
        <w:t xml:space="preserve">Pregled </w:t>
      </w:r>
      <w:r w:rsidR="00CB129A" w:rsidRPr="00334C4D">
        <w:rPr>
          <w:b/>
          <w:sz w:val="22"/>
          <w:szCs w:val="22"/>
          <w:lang w:val="hr-HR"/>
        </w:rPr>
        <w:t xml:space="preserve">otpadne vode dovedene do uređaja za pročišćavanje </w:t>
      </w:r>
    </w:p>
    <w:p w:rsidR="00A1400B" w:rsidRDefault="00CB129A" w:rsidP="005E7A34">
      <w:pPr>
        <w:spacing w:line="276" w:lineRule="auto"/>
        <w:jc w:val="center"/>
        <w:outlineLvl w:val="0"/>
        <w:rPr>
          <w:b/>
          <w:sz w:val="22"/>
          <w:szCs w:val="22"/>
          <w:lang w:val="hr-HR"/>
        </w:rPr>
      </w:pPr>
      <w:r w:rsidRPr="00334C4D">
        <w:rPr>
          <w:b/>
          <w:sz w:val="22"/>
          <w:szCs w:val="22"/>
          <w:lang w:val="hr-HR"/>
        </w:rPr>
        <w:t xml:space="preserve">i </w:t>
      </w:r>
      <w:r w:rsidR="006526F9" w:rsidRPr="00334C4D">
        <w:rPr>
          <w:b/>
          <w:sz w:val="22"/>
          <w:szCs w:val="22"/>
          <w:lang w:val="hr-HR"/>
        </w:rPr>
        <w:t xml:space="preserve">pročišćene količine </w:t>
      </w:r>
      <w:r w:rsidR="00A1400B" w:rsidRPr="00334C4D">
        <w:rPr>
          <w:b/>
          <w:sz w:val="22"/>
          <w:szCs w:val="22"/>
          <w:lang w:val="hr-HR"/>
        </w:rPr>
        <w:t>otpadne vode u 20</w:t>
      </w:r>
      <w:r w:rsidR="00A350E0" w:rsidRPr="00334C4D">
        <w:rPr>
          <w:b/>
          <w:sz w:val="22"/>
          <w:szCs w:val="22"/>
          <w:lang w:val="hr-HR"/>
        </w:rPr>
        <w:t>20</w:t>
      </w:r>
      <w:r w:rsidR="00A1400B" w:rsidRPr="00334C4D">
        <w:rPr>
          <w:b/>
          <w:sz w:val="22"/>
          <w:szCs w:val="22"/>
          <w:lang w:val="hr-HR"/>
        </w:rPr>
        <w:t>. g.</w:t>
      </w:r>
    </w:p>
    <w:p w:rsidR="00B15CDC" w:rsidRPr="00334C4D" w:rsidRDefault="00B15CDC" w:rsidP="005E7A34">
      <w:pPr>
        <w:spacing w:line="276" w:lineRule="auto"/>
        <w:jc w:val="center"/>
        <w:outlineLvl w:val="0"/>
        <w:rPr>
          <w:b/>
          <w:sz w:val="22"/>
          <w:szCs w:val="22"/>
          <w:lang w:val="hr-HR"/>
        </w:rPr>
      </w:pPr>
    </w:p>
    <w:p w:rsidR="00A1400B" w:rsidRPr="00DE2A7C" w:rsidRDefault="00A1400B" w:rsidP="00DE2A7C">
      <w:pPr>
        <w:spacing w:line="276" w:lineRule="auto"/>
        <w:jc w:val="both"/>
        <w:outlineLvl w:val="0"/>
        <w:rPr>
          <w:sz w:val="18"/>
          <w:szCs w:val="18"/>
          <w:lang w:val="hr-HR"/>
        </w:rPr>
      </w:pP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</w:r>
      <w:r w:rsidRPr="00DE2A7C">
        <w:rPr>
          <w:sz w:val="18"/>
          <w:szCs w:val="18"/>
          <w:lang w:val="hr-HR"/>
        </w:rPr>
        <w:tab/>
        <w:t xml:space="preserve">Tablica </w:t>
      </w:r>
      <w:r w:rsidR="00BC0ECD" w:rsidRPr="00DE2A7C">
        <w:rPr>
          <w:sz w:val="18"/>
          <w:szCs w:val="18"/>
          <w:lang w:val="hr-HR"/>
        </w:rPr>
        <w:t>9</w:t>
      </w:r>
    </w:p>
    <w:tbl>
      <w:tblPr>
        <w:tblW w:w="0" w:type="auto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276"/>
      </w:tblGrid>
      <w:tr w:rsidR="00A1400B" w:rsidRPr="00DE2A7C" w:rsidTr="00EB61C9">
        <w:trPr>
          <w:cantSplit/>
        </w:trPr>
        <w:tc>
          <w:tcPr>
            <w:tcW w:w="1526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DOMAĆINSTVA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GOSPODARSTVO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IND.</w:t>
            </w:r>
          </w:p>
        </w:tc>
      </w:tr>
      <w:tr w:rsidR="00A1400B" w:rsidRPr="00DE2A7C" w:rsidTr="00EB61C9">
        <w:trPr>
          <w:trHeight w:val="870"/>
        </w:trPr>
        <w:tc>
          <w:tcPr>
            <w:tcW w:w="1526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GRAD/</w:t>
            </w:r>
          </w:p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OPĆINA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A350E0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350E0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A350E0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A350E0">
              <w:rPr>
                <w:b/>
                <w:sz w:val="18"/>
                <w:szCs w:val="18"/>
                <w:lang w:val="hr-HR"/>
              </w:rPr>
              <w:t>20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A350E0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350E0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A350E0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A350E0">
              <w:rPr>
                <w:b/>
                <w:sz w:val="18"/>
                <w:szCs w:val="18"/>
                <w:lang w:val="hr-HR"/>
              </w:rPr>
              <w:t>20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vertAlign w:val="superscript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A350E0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350E0">
              <w:rPr>
                <w:b/>
                <w:sz w:val="18"/>
                <w:szCs w:val="18"/>
                <w:lang w:val="hr-HR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vertAlign w:val="superscript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m</w:t>
            </w:r>
            <w:r w:rsidRPr="00DE2A7C">
              <w:rPr>
                <w:b/>
                <w:sz w:val="18"/>
                <w:szCs w:val="18"/>
                <w:vertAlign w:val="superscript"/>
                <w:lang w:val="hr-HR"/>
              </w:rPr>
              <w:t>3</w:t>
            </w:r>
          </w:p>
          <w:p w:rsidR="00A1400B" w:rsidRPr="00DE2A7C" w:rsidRDefault="00A1400B" w:rsidP="00A350E0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A350E0">
              <w:rPr>
                <w:b/>
                <w:sz w:val="18"/>
                <w:szCs w:val="18"/>
                <w:lang w:val="hr-HR"/>
              </w:rPr>
              <w:t>20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A1400B" w:rsidRPr="00DE2A7C" w:rsidRDefault="00A1400B" w:rsidP="00DE2A7C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A1400B" w:rsidRPr="00DE2A7C" w:rsidRDefault="00A1400B" w:rsidP="00AA61DA">
            <w:pPr>
              <w:spacing w:line="276" w:lineRule="auto"/>
              <w:jc w:val="both"/>
              <w:rPr>
                <w:b/>
                <w:sz w:val="18"/>
                <w:szCs w:val="18"/>
                <w:lang w:val="hr-HR"/>
              </w:rPr>
            </w:pPr>
            <w:r w:rsidRPr="00DE2A7C">
              <w:rPr>
                <w:b/>
                <w:sz w:val="18"/>
                <w:szCs w:val="18"/>
                <w:lang w:val="hr-HR"/>
              </w:rPr>
              <w:t>20</w:t>
            </w:r>
            <w:r w:rsidR="00AA61DA">
              <w:rPr>
                <w:b/>
                <w:sz w:val="18"/>
                <w:szCs w:val="18"/>
                <w:lang w:val="hr-HR"/>
              </w:rPr>
              <w:t>20</w:t>
            </w:r>
            <w:r w:rsidRPr="00DE2A7C">
              <w:rPr>
                <w:b/>
                <w:sz w:val="18"/>
                <w:szCs w:val="18"/>
                <w:lang w:val="hr-HR"/>
              </w:rPr>
              <w:t>./20</w:t>
            </w:r>
            <w:r w:rsidR="009560DA" w:rsidRPr="00DE2A7C">
              <w:rPr>
                <w:b/>
                <w:sz w:val="18"/>
                <w:szCs w:val="18"/>
                <w:lang w:val="hr-HR"/>
              </w:rPr>
              <w:t>1</w:t>
            </w:r>
            <w:r w:rsidR="00AA61DA">
              <w:rPr>
                <w:b/>
                <w:sz w:val="18"/>
                <w:szCs w:val="18"/>
                <w:lang w:val="hr-HR"/>
              </w:rPr>
              <w:t>9</w:t>
            </w:r>
            <w:r w:rsidRPr="00DE2A7C">
              <w:rPr>
                <w:b/>
                <w:sz w:val="18"/>
                <w:szCs w:val="18"/>
                <w:lang w:val="hr-HR"/>
              </w:rPr>
              <w:t>.</w:t>
            </w:r>
          </w:p>
        </w:tc>
      </w:tr>
      <w:tr w:rsidR="0055077C" w:rsidRPr="00DE2A7C" w:rsidTr="00326454">
        <w:tc>
          <w:tcPr>
            <w:tcW w:w="15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5077C" w:rsidRPr="00DE2A7C" w:rsidRDefault="0055077C" w:rsidP="00DE2A7C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DE2A7C">
              <w:rPr>
                <w:sz w:val="18"/>
                <w:szCs w:val="18"/>
                <w:lang w:val="hr-HR"/>
              </w:rPr>
              <w:t>POŽEGA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77C" w:rsidRPr="00DE2A7C" w:rsidRDefault="0055077C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841.057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5077C" w:rsidRPr="00DE2A7C" w:rsidRDefault="0055077C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887.258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77C" w:rsidRPr="00DE2A7C" w:rsidRDefault="0055077C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328.608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5077C" w:rsidRPr="00DE2A7C" w:rsidRDefault="0055077C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317.402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77C" w:rsidRPr="00DE2A7C" w:rsidRDefault="0055077C" w:rsidP="0061154F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1.169.665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5077C" w:rsidRPr="00DE2A7C" w:rsidRDefault="0055077C" w:rsidP="00922149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1.204.660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55077C" w:rsidRPr="0055077C" w:rsidRDefault="0055077C">
            <w:pPr>
              <w:jc w:val="right"/>
              <w:rPr>
                <w:color w:val="000000"/>
                <w:sz w:val="18"/>
                <w:szCs w:val="18"/>
              </w:rPr>
            </w:pPr>
            <w:r w:rsidRPr="0055077C">
              <w:rPr>
                <w:color w:val="000000"/>
                <w:sz w:val="18"/>
                <w:szCs w:val="18"/>
              </w:rPr>
              <w:t>102,99</w:t>
            </w:r>
          </w:p>
        </w:tc>
      </w:tr>
      <w:tr w:rsidR="0055077C" w:rsidRPr="00DE2A7C" w:rsidTr="00326454">
        <w:trPr>
          <w:trHeight w:val="285"/>
        </w:trPr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55077C" w:rsidRPr="00DE2A7C" w:rsidRDefault="0055077C" w:rsidP="00DE2A7C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DE2A7C">
              <w:rPr>
                <w:sz w:val="18"/>
                <w:szCs w:val="18"/>
                <w:lang w:val="hr-HR"/>
              </w:rPr>
              <w:t>JAKŠIĆ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77C" w:rsidRPr="00DE2A7C" w:rsidRDefault="0055077C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70.192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5077C" w:rsidRPr="00DE2A7C" w:rsidRDefault="0055077C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76.751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77C" w:rsidRPr="00DE2A7C" w:rsidRDefault="0055077C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3.662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5077C" w:rsidRPr="00DE2A7C" w:rsidRDefault="0055077C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3.122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77C" w:rsidRPr="00DE2A7C" w:rsidRDefault="0055077C" w:rsidP="0061154F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73.854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5077C" w:rsidRPr="00DE2A7C" w:rsidRDefault="0055077C" w:rsidP="00922149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79.873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55077C" w:rsidRPr="0055077C" w:rsidRDefault="0055077C">
            <w:pPr>
              <w:jc w:val="right"/>
              <w:rPr>
                <w:color w:val="000000"/>
                <w:sz w:val="18"/>
                <w:szCs w:val="18"/>
              </w:rPr>
            </w:pPr>
            <w:r w:rsidRPr="0055077C">
              <w:rPr>
                <w:color w:val="000000"/>
                <w:sz w:val="18"/>
                <w:szCs w:val="18"/>
              </w:rPr>
              <w:t>108,15</w:t>
            </w:r>
          </w:p>
        </w:tc>
      </w:tr>
      <w:tr w:rsidR="0055077C" w:rsidRPr="00DE2A7C" w:rsidTr="00326454">
        <w:trPr>
          <w:trHeight w:val="219"/>
        </w:trPr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:rsidR="0055077C" w:rsidRPr="00DE2A7C" w:rsidRDefault="0055077C" w:rsidP="00DE2A7C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DE2A7C">
              <w:rPr>
                <w:sz w:val="18"/>
                <w:szCs w:val="18"/>
                <w:lang w:val="hr-HR"/>
              </w:rPr>
              <w:t>KAPTOL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77C" w:rsidRPr="00DE2A7C" w:rsidRDefault="0055077C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32.604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5077C" w:rsidRPr="00DE2A7C" w:rsidRDefault="0055077C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35.676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77C" w:rsidRPr="00DE2A7C" w:rsidRDefault="0055077C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2.135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5077C" w:rsidRPr="00DE2A7C" w:rsidRDefault="0055077C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2.108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77C" w:rsidRPr="00DE2A7C" w:rsidRDefault="0055077C" w:rsidP="0061154F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34.739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5077C" w:rsidRPr="00DE2A7C" w:rsidRDefault="0055077C" w:rsidP="00922149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37.784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FF" w:themeFill="background1"/>
            <w:vAlign w:val="bottom"/>
          </w:tcPr>
          <w:p w:rsidR="0055077C" w:rsidRPr="0055077C" w:rsidRDefault="0055077C">
            <w:pPr>
              <w:jc w:val="right"/>
              <w:rPr>
                <w:color w:val="000000"/>
                <w:sz w:val="18"/>
                <w:szCs w:val="18"/>
              </w:rPr>
            </w:pPr>
            <w:r w:rsidRPr="0055077C">
              <w:rPr>
                <w:color w:val="000000"/>
                <w:sz w:val="18"/>
                <w:szCs w:val="18"/>
              </w:rPr>
              <w:t>108,77</w:t>
            </w:r>
          </w:p>
        </w:tc>
      </w:tr>
      <w:tr w:rsidR="0055077C" w:rsidRPr="00DE2A7C" w:rsidTr="00326454">
        <w:trPr>
          <w:trHeight w:val="219"/>
        </w:trPr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077C" w:rsidRPr="00DE2A7C" w:rsidRDefault="0055077C" w:rsidP="00DE2A7C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DE2A7C">
              <w:rPr>
                <w:sz w:val="18"/>
                <w:szCs w:val="18"/>
                <w:lang w:val="hr-HR"/>
              </w:rPr>
              <w:t>BRESTOVAC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77C" w:rsidRPr="00DE2A7C" w:rsidRDefault="0055077C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29.016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5077C" w:rsidRPr="00DE2A7C" w:rsidRDefault="0055077C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31.766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77C" w:rsidRPr="00DE2A7C" w:rsidRDefault="0055077C" w:rsidP="0061154F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1.982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5077C" w:rsidRPr="00DE2A7C" w:rsidRDefault="0055077C" w:rsidP="00922149">
            <w:pPr>
              <w:spacing w:line="276" w:lineRule="auto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1.715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77C" w:rsidRPr="00DE2A7C" w:rsidRDefault="0055077C" w:rsidP="0061154F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30.998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5077C" w:rsidRPr="00DE2A7C" w:rsidRDefault="0055077C" w:rsidP="00922149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33.481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55077C" w:rsidRPr="0055077C" w:rsidRDefault="0055077C">
            <w:pPr>
              <w:jc w:val="right"/>
              <w:rPr>
                <w:color w:val="000000"/>
                <w:sz w:val="18"/>
                <w:szCs w:val="18"/>
              </w:rPr>
            </w:pPr>
            <w:r w:rsidRPr="0055077C">
              <w:rPr>
                <w:color w:val="000000"/>
                <w:sz w:val="18"/>
                <w:szCs w:val="18"/>
              </w:rPr>
              <w:t>108,01</w:t>
            </w:r>
          </w:p>
        </w:tc>
      </w:tr>
      <w:tr w:rsidR="0055077C" w:rsidRPr="00DE2A7C" w:rsidTr="00326454">
        <w:tc>
          <w:tcPr>
            <w:tcW w:w="15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 w:themeFill="background1"/>
            <w:vAlign w:val="center"/>
          </w:tcPr>
          <w:p w:rsidR="0055077C" w:rsidRPr="00DE2A7C" w:rsidRDefault="0055077C" w:rsidP="00DE2A7C">
            <w:pPr>
              <w:spacing w:line="276" w:lineRule="auto"/>
              <w:jc w:val="both"/>
              <w:rPr>
                <w:sz w:val="18"/>
                <w:szCs w:val="18"/>
                <w:lang w:val="hr-HR"/>
              </w:rPr>
            </w:pPr>
            <w:r w:rsidRPr="00DE2A7C">
              <w:rPr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5077C" w:rsidRPr="00165D01" w:rsidRDefault="0055077C" w:rsidP="0061154F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972.870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55077C" w:rsidRPr="00165D01" w:rsidRDefault="0055077C" w:rsidP="00922149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1.031.451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5077C" w:rsidRPr="00165D01" w:rsidRDefault="0055077C" w:rsidP="0061154F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336.387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vAlign w:val="center"/>
          </w:tcPr>
          <w:p w:rsidR="0055077C" w:rsidRPr="00165D01" w:rsidRDefault="0055077C" w:rsidP="00922149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324.347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5077C" w:rsidRPr="00165D01" w:rsidRDefault="0055077C" w:rsidP="0061154F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1.309.257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077C" w:rsidRPr="00165D01" w:rsidRDefault="0055077C" w:rsidP="00922149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1.355.798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55077C" w:rsidRPr="0055077C" w:rsidRDefault="0055077C">
            <w:pPr>
              <w:jc w:val="right"/>
              <w:rPr>
                <w:color w:val="000000"/>
                <w:sz w:val="18"/>
                <w:szCs w:val="18"/>
              </w:rPr>
            </w:pPr>
            <w:r w:rsidRPr="0055077C">
              <w:rPr>
                <w:color w:val="000000"/>
                <w:sz w:val="18"/>
                <w:szCs w:val="18"/>
              </w:rPr>
              <w:t>103,55</w:t>
            </w:r>
          </w:p>
        </w:tc>
      </w:tr>
    </w:tbl>
    <w:p w:rsidR="005E7A34" w:rsidRDefault="005E7A34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C812FB" w:rsidRDefault="00C812FB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B15CDC" w:rsidRPr="00DE2A7C" w:rsidRDefault="00B15CDC" w:rsidP="00DE2A7C">
      <w:pPr>
        <w:spacing w:line="276" w:lineRule="auto"/>
        <w:jc w:val="both"/>
        <w:rPr>
          <w:sz w:val="18"/>
          <w:szCs w:val="18"/>
          <w:lang w:val="hr-HR"/>
        </w:rPr>
      </w:pPr>
    </w:p>
    <w:p w:rsidR="008A5CCF" w:rsidRPr="003B62D1" w:rsidRDefault="008111DB" w:rsidP="00B15CDC">
      <w:pPr>
        <w:pStyle w:val="Odlomakpopisa"/>
        <w:numPr>
          <w:ilvl w:val="0"/>
          <w:numId w:val="1"/>
        </w:numPr>
        <w:spacing w:line="276" w:lineRule="auto"/>
        <w:jc w:val="both"/>
        <w:rPr>
          <w:b/>
          <w:sz w:val="20"/>
          <w:u w:val="single"/>
        </w:rPr>
      </w:pPr>
      <w:r w:rsidRPr="003B62D1">
        <w:rPr>
          <w:b/>
          <w:sz w:val="20"/>
          <w:u w:val="single"/>
        </w:rPr>
        <w:t>PLA</w:t>
      </w:r>
      <w:r w:rsidRPr="003B62D1">
        <w:rPr>
          <w:b/>
          <w:sz w:val="20"/>
          <w:u w:val="single"/>
          <w:lang w:val="hr-HR"/>
        </w:rPr>
        <w:t>Ć</w:t>
      </w:r>
      <w:r w:rsidRPr="003B62D1">
        <w:rPr>
          <w:b/>
          <w:sz w:val="20"/>
          <w:u w:val="single"/>
        </w:rPr>
        <w:t>E</w:t>
      </w:r>
    </w:p>
    <w:p w:rsidR="003B62D1" w:rsidRPr="003B62D1" w:rsidRDefault="003B62D1" w:rsidP="003B62D1">
      <w:pPr>
        <w:pStyle w:val="Odlomakpopisa"/>
        <w:spacing w:line="276" w:lineRule="auto"/>
        <w:ind w:left="408"/>
        <w:jc w:val="both"/>
        <w:rPr>
          <w:b/>
          <w:sz w:val="20"/>
          <w:u w:val="single"/>
          <w:lang w:val="hr-HR"/>
        </w:rPr>
      </w:pPr>
    </w:p>
    <w:p w:rsidR="008111DB" w:rsidRPr="00334C4D" w:rsidRDefault="008111DB" w:rsidP="00DE2A7C">
      <w:pPr>
        <w:spacing w:line="276" w:lineRule="auto"/>
        <w:ind w:firstLine="720"/>
        <w:jc w:val="both"/>
        <w:rPr>
          <w:sz w:val="20"/>
          <w:szCs w:val="20"/>
          <w:lang w:val="hr-HR"/>
        </w:rPr>
      </w:pPr>
      <w:r w:rsidRPr="00334C4D">
        <w:rPr>
          <w:sz w:val="20"/>
          <w:szCs w:val="20"/>
        </w:rPr>
        <w:t>U</w:t>
      </w:r>
      <w:r w:rsidRPr="00334C4D">
        <w:rPr>
          <w:sz w:val="20"/>
          <w:szCs w:val="20"/>
          <w:lang w:val="hr-HR"/>
        </w:rPr>
        <w:t xml:space="preserve"> 20</w:t>
      </w:r>
      <w:r w:rsidR="00A350E0" w:rsidRPr="00334C4D">
        <w:rPr>
          <w:sz w:val="20"/>
          <w:szCs w:val="20"/>
          <w:lang w:val="hr-HR"/>
        </w:rPr>
        <w:t>20</w:t>
      </w:r>
      <w:r w:rsidRPr="00334C4D">
        <w:rPr>
          <w:sz w:val="20"/>
          <w:szCs w:val="20"/>
          <w:lang w:val="hr-HR"/>
        </w:rPr>
        <w:t xml:space="preserve">. </w:t>
      </w:r>
      <w:r w:rsidRPr="00334C4D">
        <w:rPr>
          <w:sz w:val="20"/>
          <w:szCs w:val="20"/>
        </w:rPr>
        <w:t>godini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okvir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za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isplate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i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rast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pla</w:t>
      </w:r>
      <w:r w:rsidRPr="00334C4D">
        <w:rPr>
          <w:sz w:val="20"/>
          <w:szCs w:val="20"/>
          <w:lang w:val="hr-HR"/>
        </w:rPr>
        <w:t>ć</w:t>
      </w:r>
      <w:r w:rsidRPr="00334C4D">
        <w:rPr>
          <w:sz w:val="20"/>
          <w:szCs w:val="20"/>
        </w:rPr>
        <w:t>a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te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naknada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vezanih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uz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radni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odnos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ovisile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su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o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financijskim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i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materijalnim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mogu</w:t>
      </w:r>
      <w:r w:rsidRPr="00334C4D">
        <w:rPr>
          <w:sz w:val="20"/>
          <w:szCs w:val="20"/>
          <w:lang w:val="hr-HR"/>
        </w:rPr>
        <w:t>ć</w:t>
      </w:r>
      <w:r w:rsidRPr="00334C4D">
        <w:rPr>
          <w:sz w:val="20"/>
          <w:szCs w:val="20"/>
        </w:rPr>
        <w:t>nostima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isplatitelja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</w:rPr>
        <w:t>pla</w:t>
      </w:r>
      <w:r w:rsidRPr="00334C4D">
        <w:rPr>
          <w:sz w:val="20"/>
          <w:szCs w:val="20"/>
          <w:lang w:val="hr-HR"/>
        </w:rPr>
        <w:t>ć</w:t>
      </w:r>
      <w:r w:rsidRPr="00334C4D">
        <w:rPr>
          <w:sz w:val="20"/>
          <w:szCs w:val="20"/>
        </w:rPr>
        <w:t>a</w:t>
      </w:r>
      <w:r w:rsidRPr="00334C4D">
        <w:rPr>
          <w:sz w:val="20"/>
          <w:szCs w:val="20"/>
          <w:lang w:val="hr-HR"/>
        </w:rPr>
        <w:t>.</w:t>
      </w:r>
    </w:p>
    <w:p w:rsidR="008111DB" w:rsidRPr="00334C4D" w:rsidRDefault="008111DB" w:rsidP="00DE2A7C">
      <w:pPr>
        <w:spacing w:line="276" w:lineRule="auto"/>
        <w:jc w:val="both"/>
        <w:rPr>
          <w:sz w:val="20"/>
          <w:szCs w:val="20"/>
          <w:lang w:val="hr-HR"/>
        </w:rPr>
      </w:pPr>
      <w:r w:rsidRPr="00334C4D">
        <w:rPr>
          <w:sz w:val="20"/>
          <w:szCs w:val="20"/>
          <w:lang w:val="hr-HR"/>
        </w:rPr>
        <w:tab/>
      </w:r>
      <w:r w:rsidRPr="00334C4D">
        <w:rPr>
          <w:sz w:val="20"/>
          <w:szCs w:val="20"/>
          <w:lang w:val="it-IT"/>
        </w:rPr>
        <w:t>U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  <w:lang w:val="it-IT"/>
        </w:rPr>
        <w:t>Tekiji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  <w:lang w:val="it-IT"/>
        </w:rPr>
        <w:t>d</w:t>
      </w:r>
      <w:r w:rsidRPr="00334C4D">
        <w:rPr>
          <w:sz w:val="20"/>
          <w:szCs w:val="20"/>
          <w:lang w:val="hr-HR"/>
        </w:rPr>
        <w:t>.</w:t>
      </w:r>
      <w:r w:rsidRPr="00334C4D">
        <w:rPr>
          <w:sz w:val="20"/>
          <w:szCs w:val="20"/>
          <w:lang w:val="it-IT"/>
        </w:rPr>
        <w:t>o</w:t>
      </w:r>
      <w:r w:rsidRPr="00334C4D">
        <w:rPr>
          <w:sz w:val="20"/>
          <w:szCs w:val="20"/>
          <w:lang w:val="hr-HR"/>
        </w:rPr>
        <w:t>.</w:t>
      </w:r>
      <w:r w:rsidRPr="00334C4D">
        <w:rPr>
          <w:sz w:val="20"/>
          <w:szCs w:val="20"/>
          <w:lang w:val="it-IT"/>
        </w:rPr>
        <w:t>o</w:t>
      </w:r>
      <w:r w:rsidRPr="00334C4D">
        <w:rPr>
          <w:sz w:val="20"/>
          <w:szCs w:val="20"/>
          <w:lang w:val="hr-HR"/>
        </w:rPr>
        <w:t>.</w:t>
      </w:r>
      <w:r w:rsidR="00946D7C" w:rsidRPr="00334C4D">
        <w:rPr>
          <w:sz w:val="20"/>
          <w:szCs w:val="20"/>
          <w:lang w:val="hr-HR"/>
        </w:rPr>
        <w:t xml:space="preserve"> sve </w:t>
      </w:r>
      <w:r w:rsidRPr="00334C4D">
        <w:rPr>
          <w:sz w:val="20"/>
          <w:szCs w:val="20"/>
          <w:lang w:val="hr-HR"/>
        </w:rPr>
        <w:t xml:space="preserve"> </w:t>
      </w:r>
      <w:r w:rsidR="007F04CC" w:rsidRPr="00334C4D">
        <w:rPr>
          <w:sz w:val="20"/>
          <w:szCs w:val="20"/>
          <w:lang w:val="it-IT"/>
        </w:rPr>
        <w:t>isplate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  <w:lang w:val="it-IT"/>
        </w:rPr>
        <w:t>izvr</w:t>
      </w:r>
      <w:r w:rsidRPr="00334C4D">
        <w:rPr>
          <w:sz w:val="20"/>
          <w:szCs w:val="20"/>
          <w:lang w:val="hr-HR"/>
        </w:rPr>
        <w:t>š</w:t>
      </w:r>
      <w:r w:rsidRPr="00334C4D">
        <w:rPr>
          <w:sz w:val="20"/>
          <w:szCs w:val="20"/>
          <w:lang w:val="it-IT"/>
        </w:rPr>
        <w:t>ene</w:t>
      </w:r>
      <w:r w:rsidRPr="00334C4D">
        <w:rPr>
          <w:sz w:val="20"/>
          <w:szCs w:val="20"/>
          <w:lang w:val="hr-HR"/>
        </w:rPr>
        <w:t xml:space="preserve"> </w:t>
      </w:r>
      <w:r w:rsidR="007F04CC" w:rsidRPr="00334C4D">
        <w:rPr>
          <w:sz w:val="20"/>
          <w:szCs w:val="20"/>
          <w:lang w:val="hr-HR"/>
        </w:rPr>
        <w:t xml:space="preserve">su </w:t>
      </w:r>
      <w:r w:rsidRPr="00334C4D">
        <w:rPr>
          <w:sz w:val="20"/>
          <w:szCs w:val="20"/>
          <w:lang w:val="it-IT"/>
        </w:rPr>
        <w:t>sukladno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  <w:lang w:val="it-IT"/>
        </w:rPr>
        <w:t>va</w:t>
      </w:r>
      <w:r w:rsidRPr="00334C4D">
        <w:rPr>
          <w:sz w:val="20"/>
          <w:szCs w:val="20"/>
          <w:lang w:val="hr-HR"/>
        </w:rPr>
        <w:t>ž</w:t>
      </w:r>
      <w:r w:rsidRPr="00334C4D">
        <w:rPr>
          <w:sz w:val="20"/>
          <w:szCs w:val="20"/>
          <w:lang w:val="it-IT"/>
        </w:rPr>
        <w:t>e</w:t>
      </w:r>
      <w:r w:rsidRPr="00334C4D">
        <w:rPr>
          <w:sz w:val="20"/>
          <w:szCs w:val="20"/>
          <w:lang w:val="hr-HR"/>
        </w:rPr>
        <w:t>ć</w:t>
      </w:r>
      <w:r w:rsidRPr="00334C4D">
        <w:rPr>
          <w:sz w:val="20"/>
          <w:szCs w:val="20"/>
          <w:lang w:val="it-IT"/>
        </w:rPr>
        <w:t>em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  <w:lang w:val="it-IT"/>
        </w:rPr>
        <w:t>Kolektivnom</w:t>
      </w:r>
      <w:r w:rsidRPr="00334C4D">
        <w:rPr>
          <w:sz w:val="20"/>
          <w:szCs w:val="20"/>
          <w:lang w:val="hr-HR"/>
        </w:rPr>
        <w:t xml:space="preserve"> </w:t>
      </w:r>
      <w:r w:rsidRPr="00334C4D">
        <w:rPr>
          <w:sz w:val="20"/>
          <w:szCs w:val="20"/>
          <w:lang w:val="it-IT"/>
        </w:rPr>
        <w:t>ugovoru</w:t>
      </w:r>
      <w:r w:rsidR="00BC0ECD" w:rsidRPr="00334C4D">
        <w:rPr>
          <w:sz w:val="20"/>
          <w:szCs w:val="20"/>
          <w:lang w:val="hr-HR"/>
        </w:rPr>
        <w:t>.</w:t>
      </w:r>
      <w:r w:rsidRPr="00334C4D">
        <w:rPr>
          <w:sz w:val="20"/>
          <w:szCs w:val="20"/>
          <w:lang w:val="hr-HR"/>
        </w:rPr>
        <w:t xml:space="preserve"> </w:t>
      </w:r>
    </w:p>
    <w:p w:rsidR="00A44020" w:rsidRPr="00334C4D" w:rsidRDefault="00A44020" w:rsidP="00DE2A7C">
      <w:pPr>
        <w:spacing w:line="276" w:lineRule="auto"/>
        <w:jc w:val="both"/>
        <w:rPr>
          <w:sz w:val="20"/>
          <w:szCs w:val="20"/>
          <w:lang w:val="hr-HR"/>
        </w:rPr>
      </w:pPr>
      <w:r w:rsidRPr="00334C4D">
        <w:rPr>
          <w:sz w:val="20"/>
          <w:szCs w:val="20"/>
          <w:lang w:val="hr-HR"/>
        </w:rPr>
        <w:tab/>
        <w:t>Tijekom 20</w:t>
      </w:r>
      <w:r w:rsidR="00A350E0" w:rsidRPr="00334C4D">
        <w:rPr>
          <w:sz w:val="20"/>
          <w:szCs w:val="20"/>
          <w:lang w:val="hr-HR"/>
        </w:rPr>
        <w:t>20</w:t>
      </w:r>
      <w:r w:rsidRPr="00334C4D">
        <w:rPr>
          <w:sz w:val="20"/>
          <w:szCs w:val="20"/>
          <w:lang w:val="hr-HR"/>
        </w:rPr>
        <w:t xml:space="preserve">. </w:t>
      </w:r>
      <w:r w:rsidR="00FD055E" w:rsidRPr="00334C4D">
        <w:rPr>
          <w:sz w:val="20"/>
          <w:szCs w:val="20"/>
          <w:lang w:val="hr-HR"/>
        </w:rPr>
        <w:t>broj zaposlenih na temelju sati rada iznosio je</w:t>
      </w:r>
      <w:r w:rsidR="00D90BEC" w:rsidRPr="00334C4D">
        <w:rPr>
          <w:sz w:val="20"/>
          <w:szCs w:val="20"/>
          <w:lang w:val="hr-HR"/>
        </w:rPr>
        <w:t xml:space="preserve"> 88,15 </w:t>
      </w:r>
      <w:r w:rsidR="00FD055E" w:rsidRPr="00334C4D">
        <w:rPr>
          <w:sz w:val="20"/>
          <w:szCs w:val="20"/>
          <w:lang w:val="hr-HR"/>
        </w:rPr>
        <w:t>dok je prethodne 201</w:t>
      </w:r>
      <w:r w:rsidR="00A350E0" w:rsidRPr="00334C4D">
        <w:rPr>
          <w:sz w:val="20"/>
          <w:szCs w:val="20"/>
          <w:lang w:val="hr-HR"/>
        </w:rPr>
        <w:t>9</w:t>
      </w:r>
      <w:r w:rsidR="00FD055E" w:rsidRPr="00334C4D">
        <w:rPr>
          <w:sz w:val="20"/>
          <w:szCs w:val="20"/>
          <w:lang w:val="hr-HR"/>
        </w:rPr>
        <w:t xml:space="preserve">. </w:t>
      </w:r>
      <w:r w:rsidR="00051336" w:rsidRPr="00334C4D">
        <w:rPr>
          <w:sz w:val="20"/>
          <w:szCs w:val="20"/>
          <w:lang w:val="hr-HR"/>
        </w:rPr>
        <w:t>g</w:t>
      </w:r>
      <w:r w:rsidR="00FD055E" w:rsidRPr="00334C4D">
        <w:rPr>
          <w:sz w:val="20"/>
          <w:szCs w:val="20"/>
          <w:lang w:val="hr-HR"/>
        </w:rPr>
        <w:t xml:space="preserve">odine iznosio </w:t>
      </w:r>
      <w:r w:rsidR="00A350E0" w:rsidRPr="00334C4D">
        <w:rPr>
          <w:sz w:val="20"/>
          <w:szCs w:val="20"/>
          <w:lang w:val="hr-HR"/>
        </w:rPr>
        <w:t>91,33</w:t>
      </w:r>
      <w:r w:rsidR="002A44FE" w:rsidRPr="00334C4D">
        <w:rPr>
          <w:sz w:val="20"/>
          <w:szCs w:val="20"/>
          <w:lang w:val="hr-HR"/>
        </w:rPr>
        <w:t>.</w:t>
      </w:r>
      <w:r w:rsidR="00FD055E" w:rsidRPr="00334C4D">
        <w:rPr>
          <w:sz w:val="20"/>
          <w:szCs w:val="20"/>
          <w:lang w:val="hr-HR"/>
        </w:rPr>
        <w:t xml:space="preserve"> </w:t>
      </w:r>
    </w:p>
    <w:p w:rsidR="009B3D26" w:rsidRPr="00334C4D" w:rsidRDefault="008111DB" w:rsidP="00DE2A7C">
      <w:pPr>
        <w:spacing w:line="276" w:lineRule="auto"/>
        <w:jc w:val="both"/>
        <w:rPr>
          <w:sz w:val="20"/>
          <w:szCs w:val="20"/>
          <w:lang w:val="hr-HR"/>
        </w:rPr>
      </w:pPr>
      <w:r w:rsidRPr="00334C4D">
        <w:rPr>
          <w:sz w:val="20"/>
          <w:szCs w:val="20"/>
          <w:lang w:val="hr-HR"/>
        </w:rPr>
        <w:tab/>
      </w:r>
      <w:r w:rsidRPr="00334C4D">
        <w:rPr>
          <w:bCs/>
          <w:sz w:val="20"/>
          <w:szCs w:val="20"/>
          <w:lang w:val="it-IT"/>
        </w:rPr>
        <w:t>Prosje</w:t>
      </w:r>
      <w:r w:rsidRPr="00334C4D">
        <w:rPr>
          <w:bCs/>
          <w:sz w:val="20"/>
          <w:szCs w:val="20"/>
          <w:lang w:val="hr-HR"/>
        </w:rPr>
        <w:t>č</w:t>
      </w:r>
      <w:r w:rsidRPr="00334C4D">
        <w:rPr>
          <w:bCs/>
          <w:sz w:val="20"/>
          <w:szCs w:val="20"/>
          <w:lang w:val="it-IT"/>
        </w:rPr>
        <w:t>na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bruto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pla</w:t>
      </w:r>
      <w:r w:rsidRPr="00334C4D">
        <w:rPr>
          <w:bCs/>
          <w:sz w:val="20"/>
          <w:szCs w:val="20"/>
          <w:lang w:val="hr-HR"/>
        </w:rPr>
        <w:t>ć</w:t>
      </w:r>
      <w:r w:rsidRPr="00334C4D">
        <w:rPr>
          <w:bCs/>
          <w:sz w:val="20"/>
          <w:szCs w:val="20"/>
          <w:lang w:val="it-IT"/>
        </w:rPr>
        <w:t>a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ispla</w:t>
      </w:r>
      <w:r w:rsidRPr="00334C4D">
        <w:rPr>
          <w:bCs/>
          <w:sz w:val="20"/>
          <w:szCs w:val="20"/>
          <w:lang w:val="hr-HR"/>
        </w:rPr>
        <w:t>ć</w:t>
      </w:r>
      <w:r w:rsidRPr="00334C4D">
        <w:rPr>
          <w:bCs/>
          <w:sz w:val="20"/>
          <w:szCs w:val="20"/>
          <w:lang w:val="it-IT"/>
        </w:rPr>
        <w:t>ena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u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Tekija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d</w:t>
      </w:r>
      <w:r w:rsidRPr="00334C4D">
        <w:rPr>
          <w:bCs/>
          <w:sz w:val="20"/>
          <w:szCs w:val="20"/>
          <w:lang w:val="hr-HR"/>
        </w:rPr>
        <w:t>.</w:t>
      </w:r>
      <w:r w:rsidRPr="00334C4D">
        <w:rPr>
          <w:bCs/>
          <w:sz w:val="20"/>
          <w:szCs w:val="20"/>
          <w:lang w:val="it-IT"/>
        </w:rPr>
        <w:t>o</w:t>
      </w:r>
      <w:r w:rsidRPr="00334C4D">
        <w:rPr>
          <w:bCs/>
          <w:sz w:val="20"/>
          <w:szCs w:val="20"/>
          <w:lang w:val="hr-HR"/>
        </w:rPr>
        <w:t>.</w:t>
      </w:r>
      <w:r w:rsidRPr="00334C4D">
        <w:rPr>
          <w:bCs/>
          <w:sz w:val="20"/>
          <w:szCs w:val="20"/>
          <w:lang w:val="it-IT"/>
        </w:rPr>
        <w:t>o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u</w:t>
      </w:r>
      <w:r w:rsidRPr="00334C4D">
        <w:rPr>
          <w:bCs/>
          <w:sz w:val="20"/>
          <w:szCs w:val="20"/>
          <w:lang w:val="hr-HR"/>
        </w:rPr>
        <w:t xml:space="preserve"> 20</w:t>
      </w:r>
      <w:r w:rsidR="00D90BEC" w:rsidRPr="00334C4D">
        <w:rPr>
          <w:bCs/>
          <w:sz w:val="20"/>
          <w:szCs w:val="20"/>
          <w:lang w:val="hr-HR"/>
        </w:rPr>
        <w:t>20</w:t>
      </w:r>
      <w:r w:rsidRPr="00334C4D">
        <w:rPr>
          <w:bCs/>
          <w:sz w:val="20"/>
          <w:szCs w:val="20"/>
          <w:lang w:val="hr-HR"/>
        </w:rPr>
        <w:t xml:space="preserve">. </w:t>
      </w:r>
      <w:r w:rsidRPr="00334C4D">
        <w:rPr>
          <w:bCs/>
          <w:sz w:val="20"/>
          <w:szCs w:val="20"/>
          <w:lang w:val="it-IT"/>
        </w:rPr>
        <w:t>godini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iznosila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je</w:t>
      </w:r>
      <w:r w:rsidR="007A376E" w:rsidRPr="00334C4D">
        <w:rPr>
          <w:bCs/>
          <w:sz w:val="20"/>
          <w:szCs w:val="20"/>
          <w:lang w:val="it-IT"/>
        </w:rPr>
        <w:t xml:space="preserve"> </w:t>
      </w:r>
      <w:r w:rsidR="00F54E11" w:rsidRPr="00334C4D">
        <w:rPr>
          <w:bCs/>
          <w:sz w:val="20"/>
          <w:szCs w:val="20"/>
          <w:lang w:val="it-IT"/>
        </w:rPr>
        <w:t>8.</w:t>
      </w:r>
      <w:r w:rsidR="00D90BEC" w:rsidRPr="00334C4D">
        <w:rPr>
          <w:bCs/>
          <w:sz w:val="20"/>
          <w:szCs w:val="20"/>
          <w:lang w:val="it-IT"/>
        </w:rPr>
        <w:t>333,70</w:t>
      </w:r>
      <w:r w:rsidR="007A376E" w:rsidRPr="00334C4D">
        <w:rPr>
          <w:bCs/>
          <w:sz w:val="20"/>
          <w:szCs w:val="20"/>
          <w:lang w:val="it-IT"/>
        </w:rPr>
        <w:t xml:space="preserve"> kn</w:t>
      </w:r>
      <w:r w:rsidRPr="00334C4D">
        <w:rPr>
          <w:bCs/>
          <w:sz w:val="20"/>
          <w:szCs w:val="20"/>
          <w:lang w:val="hr-HR"/>
        </w:rPr>
        <w:t xml:space="preserve"> </w:t>
      </w:r>
      <w:r w:rsidR="007A376E" w:rsidRPr="00334C4D">
        <w:rPr>
          <w:bCs/>
          <w:sz w:val="20"/>
          <w:szCs w:val="20"/>
          <w:lang w:val="hr-HR"/>
        </w:rPr>
        <w:t xml:space="preserve">ili </w:t>
      </w:r>
      <w:r w:rsidR="00D90BEC" w:rsidRPr="00334C4D">
        <w:rPr>
          <w:bCs/>
          <w:sz w:val="20"/>
          <w:szCs w:val="20"/>
          <w:lang w:val="hr-HR"/>
        </w:rPr>
        <w:t>0,45</w:t>
      </w:r>
      <w:r w:rsidR="008C5F76" w:rsidRPr="00334C4D">
        <w:rPr>
          <w:bCs/>
          <w:sz w:val="20"/>
          <w:szCs w:val="20"/>
          <w:lang w:val="hr-HR"/>
        </w:rPr>
        <w:t xml:space="preserve"> </w:t>
      </w:r>
      <w:r w:rsidR="007A376E" w:rsidRPr="00334C4D">
        <w:rPr>
          <w:bCs/>
          <w:sz w:val="20"/>
          <w:szCs w:val="20"/>
          <w:lang w:val="hr-HR"/>
        </w:rPr>
        <w:t>% više u odnosu na 201</w:t>
      </w:r>
      <w:r w:rsidR="00D90BEC" w:rsidRPr="00334C4D">
        <w:rPr>
          <w:bCs/>
          <w:sz w:val="20"/>
          <w:szCs w:val="20"/>
          <w:lang w:val="hr-HR"/>
        </w:rPr>
        <w:t>9</w:t>
      </w:r>
      <w:r w:rsidR="007A376E" w:rsidRPr="00334C4D">
        <w:rPr>
          <w:bCs/>
          <w:sz w:val="20"/>
          <w:szCs w:val="20"/>
          <w:lang w:val="hr-HR"/>
        </w:rPr>
        <w:t>. godinu (</w:t>
      </w:r>
      <w:r w:rsidR="00334A6F" w:rsidRPr="00334C4D">
        <w:rPr>
          <w:bCs/>
          <w:sz w:val="20"/>
          <w:szCs w:val="20"/>
          <w:lang w:val="hr-HR"/>
        </w:rPr>
        <w:t>8.2</w:t>
      </w:r>
      <w:r w:rsidR="00D90BEC" w:rsidRPr="00334C4D">
        <w:rPr>
          <w:bCs/>
          <w:sz w:val="20"/>
          <w:szCs w:val="20"/>
          <w:lang w:val="hr-HR"/>
        </w:rPr>
        <w:t>96,68</w:t>
      </w:r>
      <w:r w:rsidR="00334A6F" w:rsidRPr="00334C4D">
        <w:rPr>
          <w:bCs/>
          <w:sz w:val="20"/>
          <w:szCs w:val="20"/>
          <w:lang w:val="hr-HR"/>
        </w:rPr>
        <w:t xml:space="preserve"> </w:t>
      </w:r>
      <w:r w:rsidR="007A376E" w:rsidRPr="00334C4D">
        <w:rPr>
          <w:bCs/>
          <w:sz w:val="20"/>
          <w:szCs w:val="20"/>
          <w:lang w:val="hr-HR"/>
        </w:rPr>
        <w:t>kn)</w:t>
      </w:r>
      <w:r w:rsidR="00051336" w:rsidRPr="00334C4D">
        <w:rPr>
          <w:bCs/>
          <w:sz w:val="20"/>
          <w:szCs w:val="20"/>
          <w:lang w:val="hr-HR"/>
        </w:rPr>
        <w:t>, prosječna neto plaća isplaćena u Tekija d.o.o. iznosila je u 20</w:t>
      </w:r>
      <w:r w:rsidR="00D90BEC" w:rsidRPr="00334C4D">
        <w:rPr>
          <w:bCs/>
          <w:sz w:val="20"/>
          <w:szCs w:val="20"/>
          <w:lang w:val="hr-HR"/>
        </w:rPr>
        <w:t>20</w:t>
      </w:r>
      <w:r w:rsidR="00051336" w:rsidRPr="00334C4D">
        <w:rPr>
          <w:bCs/>
          <w:sz w:val="20"/>
          <w:szCs w:val="20"/>
          <w:lang w:val="hr-HR"/>
        </w:rPr>
        <w:t xml:space="preserve">. godini </w:t>
      </w:r>
      <w:r w:rsidR="00334A6F" w:rsidRPr="00334C4D">
        <w:rPr>
          <w:bCs/>
          <w:sz w:val="20"/>
          <w:szCs w:val="20"/>
          <w:lang w:val="hr-HR"/>
        </w:rPr>
        <w:t>6.</w:t>
      </w:r>
      <w:r w:rsidR="00D90BEC" w:rsidRPr="00334C4D">
        <w:rPr>
          <w:bCs/>
          <w:sz w:val="20"/>
          <w:szCs w:val="20"/>
          <w:lang w:val="hr-HR"/>
        </w:rPr>
        <w:t>280,89</w:t>
      </w:r>
      <w:r w:rsidR="00BB7FC3" w:rsidRPr="00334C4D">
        <w:rPr>
          <w:bCs/>
          <w:sz w:val="20"/>
          <w:szCs w:val="20"/>
          <w:lang w:val="hr-HR"/>
        </w:rPr>
        <w:t xml:space="preserve"> kn</w:t>
      </w:r>
      <w:r w:rsidR="007A376E" w:rsidRPr="00334C4D">
        <w:rPr>
          <w:bCs/>
          <w:sz w:val="20"/>
          <w:szCs w:val="20"/>
          <w:lang w:val="hr-HR"/>
        </w:rPr>
        <w:t xml:space="preserve"> ili </w:t>
      </w:r>
      <w:r w:rsidR="008C5F76" w:rsidRPr="00334C4D">
        <w:rPr>
          <w:bCs/>
          <w:sz w:val="20"/>
          <w:szCs w:val="20"/>
          <w:lang w:val="hr-HR"/>
        </w:rPr>
        <w:t xml:space="preserve"> </w:t>
      </w:r>
      <w:r w:rsidR="00D90BEC" w:rsidRPr="00334C4D">
        <w:rPr>
          <w:bCs/>
          <w:sz w:val="20"/>
          <w:szCs w:val="20"/>
          <w:lang w:val="hr-HR"/>
        </w:rPr>
        <w:t>1,28</w:t>
      </w:r>
      <w:r w:rsidR="008C5F76" w:rsidRPr="00334C4D">
        <w:rPr>
          <w:bCs/>
          <w:sz w:val="20"/>
          <w:szCs w:val="20"/>
          <w:lang w:val="hr-HR"/>
        </w:rPr>
        <w:t xml:space="preserve"> </w:t>
      </w:r>
      <w:r w:rsidR="007A376E" w:rsidRPr="00334C4D">
        <w:rPr>
          <w:bCs/>
          <w:sz w:val="20"/>
          <w:szCs w:val="20"/>
          <w:lang w:val="hr-HR"/>
        </w:rPr>
        <w:t>% više u odnosu na 201</w:t>
      </w:r>
      <w:r w:rsidR="00D90BEC" w:rsidRPr="00334C4D">
        <w:rPr>
          <w:bCs/>
          <w:sz w:val="20"/>
          <w:szCs w:val="20"/>
          <w:lang w:val="hr-HR"/>
        </w:rPr>
        <w:t>9</w:t>
      </w:r>
      <w:r w:rsidR="007A376E" w:rsidRPr="00334C4D">
        <w:rPr>
          <w:bCs/>
          <w:sz w:val="20"/>
          <w:szCs w:val="20"/>
          <w:lang w:val="hr-HR"/>
        </w:rPr>
        <w:t xml:space="preserve"> godinu (</w:t>
      </w:r>
      <w:r w:rsidR="00334A6F" w:rsidRPr="00334C4D">
        <w:rPr>
          <w:bCs/>
          <w:sz w:val="20"/>
          <w:szCs w:val="20"/>
          <w:lang w:val="hr-HR"/>
        </w:rPr>
        <w:t>6.</w:t>
      </w:r>
      <w:r w:rsidR="00D90BEC" w:rsidRPr="00334C4D">
        <w:rPr>
          <w:bCs/>
          <w:sz w:val="20"/>
          <w:szCs w:val="20"/>
          <w:lang w:val="hr-HR"/>
        </w:rPr>
        <w:t>201,45</w:t>
      </w:r>
      <w:r w:rsidR="00051336" w:rsidRPr="00334C4D">
        <w:rPr>
          <w:bCs/>
          <w:sz w:val="20"/>
          <w:szCs w:val="20"/>
          <w:lang w:val="hr-HR"/>
        </w:rPr>
        <w:t xml:space="preserve"> kn</w:t>
      </w:r>
      <w:r w:rsidR="007A376E" w:rsidRPr="00334C4D">
        <w:rPr>
          <w:bCs/>
          <w:sz w:val="20"/>
          <w:szCs w:val="20"/>
          <w:lang w:val="hr-HR"/>
        </w:rPr>
        <w:t>)</w:t>
      </w:r>
      <w:r w:rsidRPr="00334C4D">
        <w:rPr>
          <w:bCs/>
          <w:sz w:val="20"/>
          <w:szCs w:val="20"/>
          <w:lang w:val="hr-HR"/>
        </w:rPr>
        <w:t>,</w:t>
      </w:r>
      <w:r w:rsidRPr="00334C4D">
        <w:rPr>
          <w:bCs/>
          <w:color w:val="FF0000"/>
          <w:sz w:val="20"/>
          <w:szCs w:val="20"/>
          <w:lang w:val="hr-HR"/>
        </w:rPr>
        <w:t xml:space="preserve"> </w:t>
      </w:r>
      <w:r w:rsidR="00051336" w:rsidRPr="00334C4D">
        <w:rPr>
          <w:bCs/>
          <w:sz w:val="20"/>
          <w:szCs w:val="20"/>
          <w:lang w:val="hr-HR"/>
        </w:rPr>
        <w:t>dok je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prosje</w:t>
      </w:r>
      <w:r w:rsidRPr="00334C4D">
        <w:rPr>
          <w:bCs/>
          <w:sz w:val="20"/>
          <w:szCs w:val="20"/>
          <w:lang w:val="hr-HR"/>
        </w:rPr>
        <w:t>č</w:t>
      </w:r>
      <w:r w:rsidRPr="00334C4D">
        <w:rPr>
          <w:bCs/>
          <w:sz w:val="20"/>
          <w:szCs w:val="20"/>
          <w:lang w:val="it-IT"/>
        </w:rPr>
        <w:t>na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bruto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p</w:t>
      </w:r>
      <w:r w:rsidR="00626795" w:rsidRPr="00334C4D">
        <w:rPr>
          <w:bCs/>
          <w:sz w:val="20"/>
          <w:szCs w:val="20"/>
          <w:lang w:val="it-IT"/>
        </w:rPr>
        <w:t>la</w:t>
      </w:r>
      <w:r w:rsidR="00626795" w:rsidRPr="00334C4D">
        <w:rPr>
          <w:bCs/>
          <w:sz w:val="20"/>
          <w:szCs w:val="20"/>
          <w:lang w:val="hr-HR"/>
        </w:rPr>
        <w:t>ć</w:t>
      </w:r>
      <w:r w:rsidR="00626795" w:rsidRPr="00334C4D">
        <w:rPr>
          <w:bCs/>
          <w:sz w:val="20"/>
          <w:szCs w:val="20"/>
          <w:lang w:val="it-IT"/>
        </w:rPr>
        <w:t>a</w:t>
      </w:r>
      <w:r w:rsidR="00626795"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RH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za</w:t>
      </w:r>
      <w:r w:rsidRPr="00334C4D">
        <w:rPr>
          <w:bCs/>
          <w:sz w:val="20"/>
          <w:szCs w:val="20"/>
          <w:lang w:val="hr-HR"/>
        </w:rPr>
        <w:t xml:space="preserve"> </w:t>
      </w:r>
      <w:r w:rsidR="00DD1011" w:rsidRPr="00334C4D">
        <w:rPr>
          <w:bCs/>
          <w:sz w:val="20"/>
          <w:szCs w:val="20"/>
          <w:lang w:val="hr-HR"/>
        </w:rPr>
        <w:t xml:space="preserve"> </w:t>
      </w:r>
      <w:r w:rsidR="00051336" w:rsidRPr="00334C4D">
        <w:rPr>
          <w:bCs/>
          <w:sz w:val="20"/>
          <w:szCs w:val="20"/>
          <w:lang w:val="hr-HR"/>
        </w:rPr>
        <w:t>20</w:t>
      </w:r>
      <w:r w:rsidR="00D90BEC" w:rsidRPr="00334C4D">
        <w:rPr>
          <w:bCs/>
          <w:sz w:val="20"/>
          <w:szCs w:val="20"/>
          <w:lang w:val="hr-HR"/>
        </w:rPr>
        <w:t>20</w:t>
      </w:r>
      <w:r w:rsidR="00051336" w:rsidRPr="00334C4D">
        <w:rPr>
          <w:bCs/>
          <w:sz w:val="20"/>
          <w:szCs w:val="20"/>
          <w:lang w:val="hr-HR"/>
        </w:rPr>
        <w:t xml:space="preserve">. godinu iznosila </w:t>
      </w:r>
      <w:r w:rsidR="00735D6E" w:rsidRPr="00334C4D">
        <w:rPr>
          <w:bCs/>
          <w:sz w:val="20"/>
          <w:szCs w:val="20"/>
          <w:lang w:val="hr-HR"/>
        </w:rPr>
        <w:t>9.216</w:t>
      </w:r>
      <w:r w:rsidR="00051336" w:rsidRPr="00334C4D">
        <w:rPr>
          <w:bCs/>
          <w:sz w:val="20"/>
          <w:szCs w:val="20"/>
          <w:lang w:val="hr-HR"/>
        </w:rPr>
        <w:t xml:space="preserve"> (</w:t>
      </w:r>
      <w:r w:rsidR="00051336" w:rsidRPr="00334C4D">
        <w:rPr>
          <w:bCs/>
          <w:sz w:val="20"/>
          <w:szCs w:val="20"/>
          <w:lang w:val="it-IT"/>
        </w:rPr>
        <w:t>Izvor</w:t>
      </w:r>
      <w:r w:rsidR="00051336" w:rsidRPr="00334C4D">
        <w:rPr>
          <w:bCs/>
          <w:sz w:val="20"/>
          <w:szCs w:val="20"/>
          <w:lang w:val="hr-HR"/>
        </w:rPr>
        <w:t xml:space="preserve">: </w:t>
      </w:r>
      <w:r w:rsidR="00B7767E" w:rsidRPr="00334C4D">
        <w:rPr>
          <w:bCs/>
          <w:sz w:val="20"/>
          <w:szCs w:val="20"/>
          <w:lang w:val="hr-HR"/>
        </w:rPr>
        <w:t xml:space="preserve"> DZS)</w:t>
      </w:r>
      <w:r w:rsidR="00C91281" w:rsidRPr="00334C4D">
        <w:rPr>
          <w:bCs/>
          <w:sz w:val="20"/>
          <w:szCs w:val="20"/>
          <w:lang w:val="hr-HR"/>
        </w:rPr>
        <w:t xml:space="preserve">, </w:t>
      </w:r>
      <w:r w:rsidR="00704359" w:rsidRPr="00334C4D">
        <w:rPr>
          <w:bCs/>
          <w:sz w:val="20"/>
          <w:szCs w:val="20"/>
          <w:lang w:val="hr-HR"/>
        </w:rPr>
        <w:t>a u</w:t>
      </w:r>
      <w:r w:rsidR="00051336"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hr-HR"/>
        </w:rPr>
        <w:t>20</w:t>
      </w:r>
      <w:r w:rsidR="00BC0ECD" w:rsidRPr="00334C4D">
        <w:rPr>
          <w:bCs/>
          <w:sz w:val="20"/>
          <w:szCs w:val="20"/>
          <w:lang w:val="hr-HR"/>
        </w:rPr>
        <w:t>1</w:t>
      </w:r>
      <w:r w:rsidR="00D90BEC" w:rsidRPr="00334C4D">
        <w:rPr>
          <w:bCs/>
          <w:sz w:val="20"/>
          <w:szCs w:val="20"/>
          <w:lang w:val="hr-HR"/>
        </w:rPr>
        <w:t>9</w:t>
      </w:r>
      <w:r w:rsidR="00DD1011" w:rsidRPr="00334C4D">
        <w:rPr>
          <w:bCs/>
          <w:sz w:val="20"/>
          <w:szCs w:val="20"/>
          <w:lang w:val="hr-HR"/>
        </w:rPr>
        <w:t>.</w:t>
      </w:r>
      <w:r w:rsidR="00683B04" w:rsidRPr="00334C4D">
        <w:rPr>
          <w:bCs/>
          <w:sz w:val="20"/>
          <w:szCs w:val="20"/>
          <w:lang w:val="hr-HR"/>
        </w:rPr>
        <w:t xml:space="preserve"> </w:t>
      </w:r>
      <w:r w:rsidR="00683B04" w:rsidRPr="00334C4D">
        <w:rPr>
          <w:bCs/>
          <w:sz w:val="20"/>
          <w:szCs w:val="20"/>
          <w:lang w:val="it-IT"/>
        </w:rPr>
        <w:t>godin</w:t>
      </w:r>
      <w:r w:rsidR="00704359" w:rsidRPr="00334C4D">
        <w:rPr>
          <w:bCs/>
          <w:sz w:val="20"/>
          <w:szCs w:val="20"/>
          <w:lang w:val="it-IT"/>
        </w:rPr>
        <w:t>i</w:t>
      </w:r>
      <w:r w:rsidR="00DD1011" w:rsidRPr="00334C4D">
        <w:rPr>
          <w:bCs/>
          <w:sz w:val="20"/>
          <w:szCs w:val="20"/>
          <w:lang w:val="hr-HR"/>
        </w:rPr>
        <w:t xml:space="preserve"> </w:t>
      </w:r>
      <w:r w:rsidR="007F04CC" w:rsidRPr="00334C4D">
        <w:rPr>
          <w:bCs/>
          <w:sz w:val="20"/>
          <w:szCs w:val="20"/>
          <w:lang w:val="hr-HR"/>
        </w:rPr>
        <w:t xml:space="preserve"> </w:t>
      </w:r>
      <w:r w:rsidR="00051336" w:rsidRPr="00334C4D">
        <w:rPr>
          <w:bCs/>
          <w:sz w:val="20"/>
          <w:szCs w:val="20"/>
          <w:lang w:val="hr-HR"/>
        </w:rPr>
        <w:t>(</w:t>
      </w:r>
      <w:r w:rsidR="00E52314" w:rsidRPr="00334C4D">
        <w:rPr>
          <w:bCs/>
          <w:sz w:val="20"/>
          <w:szCs w:val="20"/>
          <w:lang w:val="hr-HR"/>
        </w:rPr>
        <w:t>8.</w:t>
      </w:r>
      <w:r w:rsidR="00D90BEC" w:rsidRPr="00334C4D">
        <w:rPr>
          <w:bCs/>
          <w:sz w:val="20"/>
          <w:szCs w:val="20"/>
          <w:lang w:val="hr-HR"/>
        </w:rPr>
        <w:t>766</w:t>
      </w:r>
      <w:r w:rsidR="00E35421" w:rsidRPr="00334C4D">
        <w:rPr>
          <w:bCs/>
          <w:sz w:val="20"/>
          <w:szCs w:val="20"/>
          <w:lang w:val="hr-HR"/>
        </w:rPr>
        <w:t>,</w:t>
      </w:r>
      <w:r w:rsidR="00A9799B" w:rsidRPr="00334C4D">
        <w:rPr>
          <w:bCs/>
          <w:sz w:val="20"/>
          <w:szCs w:val="20"/>
          <w:lang w:val="hr-HR"/>
        </w:rPr>
        <w:t>00</w:t>
      </w:r>
      <w:r w:rsidR="0090469A" w:rsidRPr="00334C4D">
        <w:rPr>
          <w:bCs/>
          <w:sz w:val="20"/>
          <w:szCs w:val="20"/>
          <w:lang w:val="hr-HR"/>
        </w:rPr>
        <w:t xml:space="preserve"> </w:t>
      </w:r>
      <w:r w:rsidR="0090469A" w:rsidRPr="00334C4D">
        <w:rPr>
          <w:bCs/>
          <w:sz w:val="20"/>
          <w:szCs w:val="20"/>
          <w:lang w:val="it-IT"/>
        </w:rPr>
        <w:t>kn</w:t>
      </w:r>
      <w:r w:rsidR="00051336" w:rsidRPr="00334C4D">
        <w:rPr>
          <w:bCs/>
          <w:sz w:val="20"/>
          <w:szCs w:val="20"/>
          <w:lang w:val="it-IT"/>
        </w:rPr>
        <w:t>) dok je neto plaća prosječna neto plaća u RH za 20</w:t>
      </w:r>
      <w:r w:rsidR="00D90BEC" w:rsidRPr="00334C4D">
        <w:rPr>
          <w:bCs/>
          <w:sz w:val="20"/>
          <w:szCs w:val="20"/>
          <w:lang w:val="it-IT"/>
        </w:rPr>
        <w:t>20</w:t>
      </w:r>
      <w:r w:rsidR="00051336" w:rsidRPr="00334C4D">
        <w:rPr>
          <w:bCs/>
          <w:sz w:val="20"/>
          <w:szCs w:val="20"/>
          <w:lang w:val="it-IT"/>
        </w:rPr>
        <w:t xml:space="preserve">. godinu  iznosila </w:t>
      </w:r>
      <w:r w:rsidR="00C61794" w:rsidRPr="00334C4D">
        <w:rPr>
          <w:bCs/>
          <w:sz w:val="20"/>
          <w:szCs w:val="20"/>
          <w:lang w:val="it-IT"/>
        </w:rPr>
        <w:t>6</w:t>
      </w:r>
      <w:r w:rsidR="00704359" w:rsidRPr="00334C4D">
        <w:rPr>
          <w:bCs/>
          <w:sz w:val="20"/>
          <w:szCs w:val="20"/>
          <w:lang w:val="it-IT"/>
        </w:rPr>
        <w:t>.</w:t>
      </w:r>
      <w:r w:rsidR="00735D6E" w:rsidRPr="00334C4D">
        <w:rPr>
          <w:bCs/>
          <w:sz w:val="20"/>
          <w:szCs w:val="20"/>
          <w:lang w:val="it-IT"/>
        </w:rPr>
        <w:t>763</w:t>
      </w:r>
      <w:r w:rsidR="00051336" w:rsidRPr="00334C4D">
        <w:rPr>
          <w:bCs/>
          <w:sz w:val="20"/>
          <w:szCs w:val="20"/>
          <w:lang w:val="it-IT"/>
        </w:rPr>
        <w:t xml:space="preserve"> kn</w:t>
      </w:r>
      <w:r w:rsidR="00BA585B" w:rsidRPr="00334C4D">
        <w:rPr>
          <w:bCs/>
          <w:sz w:val="20"/>
          <w:szCs w:val="20"/>
          <w:lang w:val="it-IT"/>
        </w:rPr>
        <w:t>, a za 201</w:t>
      </w:r>
      <w:r w:rsidR="00D90BEC" w:rsidRPr="00334C4D">
        <w:rPr>
          <w:bCs/>
          <w:sz w:val="20"/>
          <w:szCs w:val="20"/>
          <w:lang w:val="it-IT"/>
        </w:rPr>
        <w:t>9</w:t>
      </w:r>
      <w:r w:rsidR="00BA585B" w:rsidRPr="00334C4D">
        <w:rPr>
          <w:bCs/>
          <w:sz w:val="20"/>
          <w:szCs w:val="20"/>
          <w:lang w:val="it-IT"/>
        </w:rPr>
        <w:t xml:space="preserve">. </w:t>
      </w:r>
      <w:r w:rsidR="00704359" w:rsidRPr="00334C4D">
        <w:rPr>
          <w:bCs/>
          <w:sz w:val="20"/>
          <w:szCs w:val="20"/>
          <w:lang w:val="it-IT"/>
        </w:rPr>
        <w:t xml:space="preserve"> godinu </w:t>
      </w:r>
      <w:r w:rsidR="00E35421" w:rsidRPr="00334C4D">
        <w:rPr>
          <w:bCs/>
          <w:sz w:val="20"/>
          <w:szCs w:val="20"/>
          <w:lang w:val="it-IT"/>
        </w:rPr>
        <w:t>6.</w:t>
      </w:r>
      <w:r w:rsidR="00D90BEC" w:rsidRPr="00334C4D">
        <w:rPr>
          <w:bCs/>
          <w:sz w:val="20"/>
          <w:szCs w:val="20"/>
          <w:lang w:val="it-IT"/>
        </w:rPr>
        <w:t>457</w:t>
      </w:r>
      <w:r w:rsidR="00E35421" w:rsidRPr="00334C4D">
        <w:rPr>
          <w:bCs/>
          <w:sz w:val="20"/>
          <w:szCs w:val="20"/>
          <w:lang w:val="it-IT"/>
        </w:rPr>
        <w:t>,00</w:t>
      </w:r>
      <w:r w:rsidR="00BA585B" w:rsidRPr="00334C4D">
        <w:rPr>
          <w:bCs/>
          <w:sz w:val="20"/>
          <w:szCs w:val="20"/>
          <w:lang w:val="it-IT"/>
        </w:rPr>
        <w:t xml:space="preserve"> kn.</w:t>
      </w:r>
    </w:p>
    <w:p w:rsidR="00102D5E" w:rsidRPr="00334C4D" w:rsidRDefault="00102D5E" w:rsidP="00DE2A7C">
      <w:pPr>
        <w:spacing w:line="276" w:lineRule="auto"/>
        <w:jc w:val="both"/>
        <w:rPr>
          <w:bCs/>
          <w:color w:val="FF0000"/>
          <w:sz w:val="20"/>
          <w:szCs w:val="20"/>
          <w:lang w:val="hr-HR"/>
        </w:rPr>
      </w:pPr>
    </w:p>
    <w:p w:rsidR="00C812FB" w:rsidRDefault="00C812FB" w:rsidP="00DE2A7C">
      <w:pPr>
        <w:spacing w:line="276" w:lineRule="auto"/>
        <w:jc w:val="both"/>
        <w:rPr>
          <w:bCs/>
          <w:sz w:val="18"/>
          <w:szCs w:val="18"/>
          <w:lang w:val="hr-HR"/>
        </w:rPr>
      </w:pPr>
    </w:p>
    <w:p w:rsidR="00B15CDC" w:rsidRDefault="00B15CDC" w:rsidP="00DE2A7C">
      <w:pPr>
        <w:spacing w:line="276" w:lineRule="auto"/>
        <w:jc w:val="both"/>
        <w:rPr>
          <w:bCs/>
          <w:sz w:val="18"/>
          <w:szCs w:val="18"/>
          <w:lang w:val="hr-HR"/>
        </w:rPr>
      </w:pPr>
    </w:p>
    <w:p w:rsidR="00B15CDC" w:rsidRDefault="00B15CDC" w:rsidP="00DE2A7C">
      <w:pPr>
        <w:spacing w:line="276" w:lineRule="auto"/>
        <w:jc w:val="both"/>
        <w:rPr>
          <w:bCs/>
          <w:sz w:val="18"/>
          <w:szCs w:val="18"/>
          <w:lang w:val="hr-HR"/>
        </w:rPr>
      </w:pPr>
    </w:p>
    <w:p w:rsidR="00B15CDC" w:rsidRDefault="00B15CDC" w:rsidP="00DE2A7C">
      <w:pPr>
        <w:spacing w:line="276" w:lineRule="auto"/>
        <w:jc w:val="both"/>
        <w:rPr>
          <w:bCs/>
          <w:sz w:val="18"/>
          <w:szCs w:val="18"/>
          <w:lang w:val="hr-HR"/>
        </w:rPr>
      </w:pPr>
    </w:p>
    <w:p w:rsidR="003B62D1" w:rsidRPr="00DE2A7C" w:rsidRDefault="003B62D1" w:rsidP="00DE2A7C">
      <w:pPr>
        <w:spacing w:line="276" w:lineRule="auto"/>
        <w:jc w:val="both"/>
        <w:rPr>
          <w:bCs/>
          <w:sz w:val="18"/>
          <w:szCs w:val="18"/>
          <w:lang w:val="hr-HR"/>
        </w:rPr>
      </w:pPr>
    </w:p>
    <w:p w:rsidR="00095DFE" w:rsidRPr="00334C4D" w:rsidRDefault="00DE2A7C" w:rsidP="00DE2A7C">
      <w:pPr>
        <w:spacing w:line="276" w:lineRule="auto"/>
        <w:jc w:val="both"/>
        <w:rPr>
          <w:b/>
          <w:bCs/>
          <w:sz w:val="22"/>
          <w:szCs w:val="22"/>
          <w:u w:val="single"/>
          <w:lang w:val="hr-HR"/>
        </w:rPr>
      </w:pPr>
      <w:r w:rsidRPr="00334C4D">
        <w:rPr>
          <w:b/>
          <w:bCs/>
          <w:sz w:val="22"/>
          <w:szCs w:val="22"/>
          <w:u w:val="single"/>
          <w:lang w:val="hr-HR"/>
        </w:rPr>
        <w:lastRenderedPageBreak/>
        <w:t>8</w:t>
      </w:r>
      <w:r w:rsidR="00095DFE" w:rsidRPr="00334C4D">
        <w:rPr>
          <w:b/>
          <w:bCs/>
          <w:sz w:val="22"/>
          <w:szCs w:val="22"/>
          <w:u w:val="single"/>
          <w:lang w:val="hr-HR"/>
        </w:rPr>
        <w:t xml:space="preserve">. </w:t>
      </w:r>
      <w:r w:rsidR="00095DFE" w:rsidRPr="00334C4D">
        <w:rPr>
          <w:b/>
          <w:bCs/>
          <w:sz w:val="22"/>
          <w:szCs w:val="22"/>
          <w:u w:val="single"/>
          <w:lang w:val="it-IT"/>
        </w:rPr>
        <w:t>IZLO</w:t>
      </w:r>
      <w:r w:rsidR="00095DFE" w:rsidRPr="00334C4D">
        <w:rPr>
          <w:b/>
          <w:bCs/>
          <w:sz w:val="22"/>
          <w:szCs w:val="22"/>
          <w:u w:val="single"/>
          <w:lang w:val="hr-HR"/>
        </w:rPr>
        <w:t>Ž</w:t>
      </w:r>
      <w:r w:rsidR="00095DFE" w:rsidRPr="00334C4D">
        <w:rPr>
          <w:b/>
          <w:bCs/>
          <w:sz w:val="22"/>
          <w:szCs w:val="22"/>
          <w:u w:val="single"/>
          <w:lang w:val="it-IT"/>
        </w:rPr>
        <w:t>ENOST</w:t>
      </w:r>
      <w:r w:rsidR="00095DFE" w:rsidRPr="00334C4D">
        <w:rPr>
          <w:b/>
          <w:bCs/>
          <w:sz w:val="22"/>
          <w:szCs w:val="22"/>
          <w:u w:val="single"/>
          <w:lang w:val="hr-HR"/>
        </w:rPr>
        <w:t xml:space="preserve"> </w:t>
      </w:r>
      <w:r w:rsidR="00095DFE" w:rsidRPr="00334C4D">
        <w:rPr>
          <w:b/>
          <w:bCs/>
          <w:sz w:val="22"/>
          <w:szCs w:val="22"/>
          <w:u w:val="single"/>
          <w:lang w:val="it-IT"/>
        </w:rPr>
        <w:t>DRU</w:t>
      </w:r>
      <w:r w:rsidR="00095DFE" w:rsidRPr="00334C4D">
        <w:rPr>
          <w:b/>
          <w:bCs/>
          <w:sz w:val="22"/>
          <w:szCs w:val="22"/>
          <w:u w:val="single"/>
          <w:lang w:val="hr-HR"/>
        </w:rPr>
        <w:t>Š</w:t>
      </w:r>
      <w:r w:rsidR="00095DFE" w:rsidRPr="00334C4D">
        <w:rPr>
          <w:b/>
          <w:bCs/>
          <w:sz w:val="22"/>
          <w:szCs w:val="22"/>
          <w:u w:val="single"/>
          <w:lang w:val="it-IT"/>
        </w:rPr>
        <w:t>TVA</w:t>
      </w:r>
      <w:r w:rsidR="00095DFE" w:rsidRPr="00334C4D">
        <w:rPr>
          <w:b/>
          <w:bCs/>
          <w:sz w:val="22"/>
          <w:szCs w:val="22"/>
          <w:u w:val="single"/>
          <w:lang w:val="hr-HR"/>
        </w:rPr>
        <w:t xml:space="preserve"> </w:t>
      </w:r>
      <w:r w:rsidR="00095DFE" w:rsidRPr="00334C4D">
        <w:rPr>
          <w:b/>
          <w:bCs/>
          <w:sz w:val="22"/>
          <w:szCs w:val="22"/>
          <w:u w:val="single"/>
          <w:lang w:val="it-IT"/>
        </w:rPr>
        <w:t>CJENOVNOM</w:t>
      </w:r>
      <w:r w:rsidR="00095DFE" w:rsidRPr="00334C4D">
        <w:rPr>
          <w:b/>
          <w:bCs/>
          <w:sz w:val="22"/>
          <w:szCs w:val="22"/>
          <w:u w:val="single"/>
          <w:lang w:val="hr-HR"/>
        </w:rPr>
        <w:t xml:space="preserve"> </w:t>
      </w:r>
      <w:r w:rsidR="00095DFE" w:rsidRPr="00334C4D">
        <w:rPr>
          <w:b/>
          <w:bCs/>
          <w:sz w:val="22"/>
          <w:szCs w:val="22"/>
          <w:u w:val="single"/>
          <w:lang w:val="it-IT"/>
        </w:rPr>
        <w:t>RIZIKU</w:t>
      </w:r>
    </w:p>
    <w:p w:rsidR="00095DFE" w:rsidRPr="00334C4D" w:rsidRDefault="00095DFE" w:rsidP="00DE2A7C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34C4D">
        <w:rPr>
          <w:bCs/>
          <w:sz w:val="22"/>
          <w:szCs w:val="22"/>
          <w:lang w:val="hr-HR"/>
        </w:rPr>
        <w:tab/>
      </w:r>
      <w:r w:rsidRPr="00334C4D">
        <w:rPr>
          <w:bCs/>
          <w:sz w:val="20"/>
          <w:szCs w:val="20"/>
          <w:lang w:val="it-IT"/>
        </w:rPr>
        <w:t>Sve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cijene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izra</w:t>
      </w:r>
      <w:r w:rsidRPr="00334C4D">
        <w:rPr>
          <w:bCs/>
          <w:sz w:val="20"/>
          <w:szCs w:val="20"/>
          <w:lang w:val="hr-HR"/>
        </w:rPr>
        <w:t>ž</w:t>
      </w:r>
      <w:r w:rsidRPr="00334C4D">
        <w:rPr>
          <w:bCs/>
          <w:sz w:val="20"/>
          <w:szCs w:val="20"/>
          <w:lang w:val="it-IT"/>
        </w:rPr>
        <w:t>ene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u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su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u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kunama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i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pod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nadzorom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su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osniva</w:t>
      </w:r>
      <w:r w:rsidRPr="00334C4D">
        <w:rPr>
          <w:bCs/>
          <w:sz w:val="20"/>
          <w:szCs w:val="20"/>
          <w:lang w:val="hr-HR"/>
        </w:rPr>
        <w:t>č</w:t>
      </w:r>
      <w:r w:rsidRPr="00334C4D">
        <w:rPr>
          <w:bCs/>
          <w:sz w:val="20"/>
          <w:szCs w:val="20"/>
          <w:lang w:val="it-IT"/>
        </w:rPr>
        <w:t>a</w:t>
      </w:r>
      <w:r w:rsidRPr="00334C4D">
        <w:rPr>
          <w:bCs/>
          <w:sz w:val="20"/>
          <w:szCs w:val="20"/>
          <w:lang w:val="hr-HR"/>
        </w:rPr>
        <w:t xml:space="preserve">, </w:t>
      </w:r>
      <w:r w:rsidRPr="00334C4D">
        <w:rPr>
          <w:bCs/>
          <w:sz w:val="20"/>
          <w:szCs w:val="20"/>
          <w:lang w:val="it-IT"/>
        </w:rPr>
        <w:t>tj</w:t>
      </w:r>
      <w:r w:rsidRPr="00334C4D">
        <w:rPr>
          <w:bCs/>
          <w:sz w:val="20"/>
          <w:szCs w:val="20"/>
          <w:lang w:val="hr-HR"/>
        </w:rPr>
        <w:t xml:space="preserve">. </w:t>
      </w:r>
      <w:r w:rsidRPr="00334C4D">
        <w:rPr>
          <w:bCs/>
          <w:sz w:val="20"/>
          <w:szCs w:val="20"/>
          <w:lang w:val="it-IT"/>
        </w:rPr>
        <w:t>jedinica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lokalne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samouprave</w:t>
      </w:r>
      <w:r w:rsidR="00BA585B" w:rsidRPr="00334C4D">
        <w:rPr>
          <w:bCs/>
          <w:sz w:val="20"/>
          <w:szCs w:val="20"/>
          <w:lang w:val="it-IT"/>
        </w:rPr>
        <w:t xml:space="preserve"> i Vijeća za vodne usluge</w:t>
      </w:r>
      <w:r w:rsidRPr="00334C4D">
        <w:rPr>
          <w:bCs/>
          <w:sz w:val="20"/>
          <w:szCs w:val="20"/>
          <w:lang w:val="hr-HR"/>
        </w:rPr>
        <w:t xml:space="preserve">, </w:t>
      </w:r>
      <w:r w:rsidRPr="00334C4D">
        <w:rPr>
          <w:bCs/>
          <w:sz w:val="20"/>
          <w:szCs w:val="20"/>
          <w:lang w:val="it-IT"/>
        </w:rPr>
        <w:t>tako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da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je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tvrtka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izlo</w:t>
      </w:r>
      <w:r w:rsidRPr="00334C4D">
        <w:rPr>
          <w:bCs/>
          <w:sz w:val="20"/>
          <w:szCs w:val="20"/>
          <w:lang w:val="hr-HR"/>
        </w:rPr>
        <w:t>ž</w:t>
      </w:r>
      <w:r w:rsidRPr="00334C4D">
        <w:rPr>
          <w:bCs/>
          <w:sz w:val="20"/>
          <w:szCs w:val="20"/>
          <w:lang w:val="it-IT"/>
        </w:rPr>
        <w:t>ena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cjenovnom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riziku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kao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posljedici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proteka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du</w:t>
      </w:r>
      <w:r w:rsidRPr="00334C4D">
        <w:rPr>
          <w:bCs/>
          <w:sz w:val="20"/>
          <w:szCs w:val="20"/>
          <w:lang w:val="hr-HR"/>
        </w:rPr>
        <w:t>ž</w:t>
      </w:r>
      <w:r w:rsidRPr="00334C4D">
        <w:rPr>
          <w:bCs/>
          <w:sz w:val="20"/>
          <w:szCs w:val="20"/>
          <w:lang w:val="it-IT"/>
        </w:rPr>
        <w:t>eg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vremenskog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perioda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do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isho</w:t>
      </w:r>
      <w:r w:rsidRPr="00334C4D">
        <w:rPr>
          <w:bCs/>
          <w:sz w:val="20"/>
          <w:szCs w:val="20"/>
          <w:lang w:val="hr-HR"/>
        </w:rPr>
        <w:t>đ</w:t>
      </w:r>
      <w:r w:rsidRPr="00334C4D">
        <w:rPr>
          <w:bCs/>
          <w:sz w:val="20"/>
          <w:szCs w:val="20"/>
          <w:lang w:val="it-IT"/>
        </w:rPr>
        <w:t>enja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novih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it-IT"/>
        </w:rPr>
        <w:t>cijena</w:t>
      </w:r>
      <w:r w:rsidRPr="00334C4D">
        <w:rPr>
          <w:bCs/>
          <w:sz w:val="20"/>
          <w:szCs w:val="20"/>
          <w:lang w:val="hr-HR"/>
        </w:rPr>
        <w:t>.</w:t>
      </w:r>
    </w:p>
    <w:p w:rsidR="00C812FB" w:rsidRPr="00334C4D" w:rsidRDefault="00C812FB" w:rsidP="00DE2A7C">
      <w:pPr>
        <w:spacing w:line="276" w:lineRule="auto"/>
        <w:jc w:val="both"/>
        <w:rPr>
          <w:bCs/>
          <w:sz w:val="22"/>
          <w:szCs w:val="22"/>
          <w:lang w:val="hr-HR"/>
        </w:rPr>
      </w:pPr>
    </w:p>
    <w:p w:rsidR="008A5CCF" w:rsidRPr="00334C4D" w:rsidRDefault="00DE2A7C" w:rsidP="00DE2A7C">
      <w:pPr>
        <w:spacing w:line="276" w:lineRule="auto"/>
        <w:jc w:val="both"/>
        <w:rPr>
          <w:b/>
          <w:bCs/>
          <w:sz w:val="22"/>
          <w:szCs w:val="22"/>
          <w:u w:val="single"/>
          <w:lang w:val="hr-HR"/>
        </w:rPr>
      </w:pPr>
      <w:r w:rsidRPr="00334C4D">
        <w:rPr>
          <w:b/>
          <w:bCs/>
          <w:sz w:val="22"/>
          <w:szCs w:val="22"/>
          <w:u w:val="single"/>
          <w:lang w:val="hr-HR"/>
        </w:rPr>
        <w:t>9</w:t>
      </w:r>
      <w:r w:rsidR="00095DFE" w:rsidRPr="00334C4D">
        <w:rPr>
          <w:b/>
          <w:bCs/>
          <w:sz w:val="22"/>
          <w:szCs w:val="22"/>
          <w:u w:val="single"/>
          <w:lang w:val="hr-HR"/>
        </w:rPr>
        <w:t xml:space="preserve">. </w:t>
      </w:r>
      <w:r w:rsidR="00095DFE" w:rsidRPr="00334C4D">
        <w:rPr>
          <w:b/>
          <w:bCs/>
          <w:sz w:val="22"/>
          <w:szCs w:val="22"/>
          <w:u w:val="single"/>
        </w:rPr>
        <w:t>IZLO</w:t>
      </w:r>
      <w:r w:rsidR="00095DFE" w:rsidRPr="00334C4D">
        <w:rPr>
          <w:b/>
          <w:bCs/>
          <w:sz w:val="22"/>
          <w:szCs w:val="22"/>
          <w:u w:val="single"/>
          <w:lang w:val="hr-HR"/>
        </w:rPr>
        <w:t>Ž</w:t>
      </w:r>
      <w:r w:rsidR="00095DFE" w:rsidRPr="00334C4D">
        <w:rPr>
          <w:b/>
          <w:bCs/>
          <w:sz w:val="22"/>
          <w:szCs w:val="22"/>
          <w:u w:val="single"/>
        </w:rPr>
        <w:t>ENOST</w:t>
      </w:r>
      <w:r w:rsidR="00095DFE" w:rsidRPr="00334C4D">
        <w:rPr>
          <w:b/>
          <w:bCs/>
          <w:sz w:val="22"/>
          <w:szCs w:val="22"/>
          <w:u w:val="single"/>
          <w:lang w:val="hr-HR"/>
        </w:rPr>
        <w:t xml:space="preserve"> </w:t>
      </w:r>
      <w:r w:rsidR="00095DFE" w:rsidRPr="00334C4D">
        <w:rPr>
          <w:b/>
          <w:bCs/>
          <w:sz w:val="22"/>
          <w:szCs w:val="22"/>
          <w:u w:val="single"/>
        </w:rPr>
        <w:t>DRU</w:t>
      </w:r>
      <w:r w:rsidR="00095DFE" w:rsidRPr="00334C4D">
        <w:rPr>
          <w:b/>
          <w:bCs/>
          <w:sz w:val="22"/>
          <w:szCs w:val="22"/>
          <w:u w:val="single"/>
          <w:lang w:val="hr-HR"/>
        </w:rPr>
        <w:t>Š</w:t>
      </w:r>
      <w:r w:rsidR="00095DFE" w:rsidRPr="00334C4D">
        <w:rPr>
          <w:b/>
          <w:bCs/>
          <w:sz w:val="22"/>
          <w:szCs w:val="22"/>
          <w:u w:val="single"/>
        </w:rPr>
        <w:t>TVA</w:t>
      </w:r>
      <w:r w:rsidR="00095DFE" w:rsidRPr="00334C4D">
        <w:rPr>
          <w:b/>
          <w:bCs/>
          <w:sz w:val="22"/>
          <w:szCs w:val="22"/>
          <w:u w:val="single"/>
          <w:lang w:val="hr-HR"/>
        </w:rPr>
        <w:t xml:space="preserve"> </w:t>
      </w:r>
      <w:r w:rsidR="00095DFE" w:rsidRPr="00334C4D">
        <w:rPr>
          <w:b/>
          <w:bCs/>
          <w:sz w:val="22"/>
          <w:szCs w:val="22"/>
          <w:u w:val="single"/>
        </w:rPr>
        <w:t>KAMATNOM</w:t>
      </w:r>
      <w:r w:rsidR="00095DFE" w:rsidRPr="00334C4D">
        <w:rPr>
          <w:b/>
          <w:bCs/>
          <w:sz w:val="22"/>
          <w:szCs w:val="22"/>
          <w:u w:val="single"/>
          <w:lang w:val="hr-HR"/>
        </w:rPr>
        <w:t xml:space="preserve"> </w:t>
      </w:r>
      <w:r w:rsidR="00095DFE" w:rsidRPr="00334C4D">
        <w:rPr>
          <w:b/>
          <w:bCs/>
          <w:sz w:val="22"/>
          <w:szCs w:val="22"/>
          <w:u w:val="single"/>
        </w:rPr>
        <w:t>RIZIKU</w:t>
      </w:r>
    </w:p>
    <w:p w:rsidR="00095DFE" w:rsidRPr="00334C4D" w:rsidRDefault="00095DFE" w:rsidP="00DE2A7C">
      <w:pPr>
        <w:spacing w:line="276" w:lineRule="auto"/>
        <w:ind w:firstLine="720"/>
        <w:jc w:val="both"/>
        <w:rPr>
          <w:bCs/>
          <w:sz w:val="20"/>
          <w:szCs w:val="20"/>
          <w:lang w:val="hr-HR"/>
        </w:rPr>
      </w:pPr>
      <w:r w:rsidRPr="00334C4D">
        <w:rPr>
          <w:bCs/>
          <w:sz w:val="20"/>
          <w:szCs w:val="20"/>
        </w:rPr>
        <w:t>Obzirom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</w:rPr>
        <w:t>da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</w:rPr>
        <w:t>dru</w:t>
      </w:r>
      <w:r w:rsidRPr="00334C4D">
        <w:rPr>
          <w:bCs/>
          <w:sz w:val="20"/>
          <w:szCs w:val="20"/>
          <w:lang w:val="hr-HR"/>
        </w:rPr>
        <w:t>š</w:t>
      </w:r>
      <w:r w:rsidRPr="00334C4D">
        <w:rPr>
          <w:bCs/>
          <w:sz w:val="20"/>
          <w:szCs w:val="20"/>
        </w:rPr>
        <w:t>tvo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</w:rPr>
        <w:t>nije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</w:rPr>
        <w:t>kreditno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</w:rPr>
        <w:t>zadu</w:t>
      </w:r>
      <w:r w:rsidRPr="00334C4D">
        <w:rPr>
          <w:bCs/>
          <w:sz w:val="20"/>
          <w:szCs w:val="20"/>
          <w:lang w:val="hr-HR"/>
        </w:rPr>
        <w:t>ž</w:t>
      </w:r>
      <w:r w:rsidRPr="00334C4D">
        <w:rPr>
          <w:bCs/>
          <w:sz w:val="20"/>
          <w:szCs w:val="20"/>
        </w:rPr>
        <w:t>eno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</w:rPr>
        <w:t>nema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</w:rPr>
        <w:t>kamatnog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</w:rPr>
        <w:t>rizika</w:t>
      </w:r>
      <w:r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</w:rPr>
        <w:t>kredita</w:t>
      </w:r>
      <w:r w:rsidRPr="00334C4D">
        <w:rPr>
          <w:bCs/>
          <w:sz w:val="20"/>
          <w:szCs w:val="20"/>
          <w:lang w:val="hr-HR"/>
        </w:rPr>
        <w:t>.</w:t>
      </w:r>
    </w:p>
    <w:p w:rsidR="00C812FB" w:rsidRPr="00334C4D" w:rsidRDefault="00C812FB" w:rsidP="00DE2A7C">
      <w:pPr>
        <w:spacing w:line="276" w:lineRule="auto"/>
        <w:jc w:val="both"/>
        <w:rPr>
          <w:bCs/>
          <w:sz w:val="22"/>
          <w:szCs w:val="22"/>
          <w:lang w:val="hr-HR"/>
        </w:rPr>
      </w:pPr>
    </w:p>
    <w:p w:rsidR="008A5CCF" w:rsidRPr="00334C4D" w:rsidRDefault="00DE2A7C" w:rsidP="00DE2A7C">
      <w:pPr>
        <w:spacing w:line="276" w:lineRule="auto"/>
        <w:jc w:val="both"/>
        <w:rPr>
          <w:b/>
          <w:bCs/>
          <w:sz w:val="22"/>
          <w:szCs w:val="22"/>
          <w:u w:val="single"/>
          <w:lang w:val="hr-HR"/>
        </w:rPr>
      </w:pPr>
      <w:r w:rsidRPr="00334C4D">
        <w:rPr>
          <w:b/>
          <w:bCs/>
          <w:sz w:val="22"/>
          <w:szCs w:val="22"/>
          <w:u w:val="single"/>
          <w:lang w:val="hr-HR"/>
        </w:rPr>
        <w:t>10</w:t>
      </w:r>
      <w:r w:rsidR="00095DFE" w:rsidRPr="00334C4D">
        <w:rPr>
          <w:b/>
          <w:bCs/>
          <w:sz w:val="22"/>
          <w:szCs w:val="22"/>
          <w:u w:val="single"/>
          <w:lang w:val="hr-HR"/>
        </w:rPr>
        <w:t xml:space="preserve">. </w:t>
      </w:r>
      <w:r w:rsidR="00095DFE" w:rsidRPr="00334C4D">
        <w:rPr>
          <w:b/>
          <w:bCs/>
          <w:sz w:val="22"/>
          <w:szCs w:val="22"/>
          <w:u w:val="single"/>
        </w:rPr>
        <w:t>IZLO</w:t>
      </w:r>
      <w:r w:rsidR="00095DFE" w:rsidRPr="00334C4D">
        <w:rPr>
          <w:b/>
          <w:bCs/>
          <w:sz w:val="22"/>
          <w:szCs w:val="22"/>
          <w:u w:val="single"/>
          <w:lang w:val="hr-HR"/>
        </w:rPr>
        <w:t>Ž</w:t>
      </w:r>
      <w:r w:rsidR="00095DFE" w:rsidRPr="00334C4D">
        <w:rPr>
          <w:b/>
          <w:bCs/>
          <w:sz w:val="22"/>
          <w:szCs w:val="22"/>
          <w:u w:val="single"/>
        </w:rPr>
        <w:t>ENOST</w:t>
      </w:r>
      <w:r w:rsidR="00095DFE" w:rsidRPr="00334C4D">
        <w:rPr>
          <w:b/>
          <w:bCs/>
          <w:sz w:val="22"/>
          <w:szCs w:val="22"/>
          <w:u w:val="single"/>
          <w:lang w:val="hr-HR"/>
        </w:rPr>
        <w:t xml:space="preserve"> </w:t>
      </w:r>
      <w:r w:rsidR="00095DFE" w:rsidRPr="00334C4D">
        <w:rPr>
          <w:b/>
          <w:bCs/>
          <w:sz w:val="22"/>
          <w:szCs w:val="22"/>
          <w:u w:val="single"/>
        </w:rPr>
        <w:t>DRU</w:t>
      </w:r>
      <w:r w:rsidR="00095DFE" w:rsidRPr="00334C4D">
        <w:rPr>
          <w:b/>
          <w:bCs/>
          <w:sz w:val="22"/>
          <w:szCs w:val="22"/>
          <w:u w:val="single"/>
          <w:lang w:val="hr-HR"/>
        </w:rPr>
        <w:t>Š</w:t>
      </w:r>
      <w:r w:rsidR="00095DFE" w:rsidRPr="00334C4D">
        <w:rPr>
          <w:b/>
          <w:bCs/>
          <w:sz w:val="22"/>
          <w:szCs w:val="22"/>
          <w:u w:val="single"/>
        </w:rPr>
        <w:t>TVA</w:t>
      </w:r>
      <w:r w:rsidR="00095DFE" w:rsidRPr="00334C4D">
        <w:rPr>
          <w:b/>
          <w:bCs/>
          <w:sz w:val="22"/>
          <w:szCs w:val="22"/>
          <w:u w:val="single"/>
          <w:lang w:val="hr-HR"/>
        </w:rPr>
        <w:t xml:space="preserve"> </w:t>
      </w:r>
      <w:r w:rsidR="00095DFE" w:rsidRPr="00334C4D">
        <w:rPr>
          <w:b/>
          <w:bCs/>
          <w:sz w:val="22"/>
          <w:szCs w:val="22"/>
          <w:u w:val="single"/>
        </w:rPr>
        <w:t>LIKVIDNOSTI</w:t>
      </w:r>
      <w:r w:rsidR="00095DFE" w:rsidRPr="00334C4D">
        <w:rPr>
          <w:b/>
          <w:bCs/>
          <w:sz w:val="22"/>
          <w:szCs w:val="22"/>
          <w:u w:val="single"/>
          <w:lang w:val="hr-HR"/>
        </w:rPr>
        <w:t xml:space="preserve"> </w:t>
      </w:r>
      <w:r w:rsidR="00095DFE" w:rsidRPr="00334C4D">
        <w:rPr>
          <w:b/>
          <w:bCs/>
          <w:sz w:val="22"/>
          <w:szCs w:val="22"/>
          <w:u w:val="single"/>
        </w:rPr>
        <w:t>I</w:t>
      </w:r>
      <w:r w:rsidR="00095DFE" w:rsidRPr="00334C4D">
        <w:rPr>
          <w:b/>
          <w:bCs/>
          <w:sz w:val="22"/>
          <w:szCs w:val="22"/>
          <w:u w:val="single"/>
          <w:lang w:val="hr-HR"/>
        </w:rPr>
        <w:t xml:space="preserve"> </w:t>
      </w:r>
      <w:r w:rsidR="00095DFE" w:rsidRPr="00334C4D">
        <w:rPr>
          <w:b/>
          <w:bCs/>
          <w:sz w:val="22"/>
          <w:szCs w:val="22"/>
          <w:u w:val="single"/>
        </w:rPr>
        <w:t>RIZIKU</w:t>
      </w:r>
      <w:r w:rsidR="00095DFE" w:rsidRPr="00334C4D">
        <w:rPr>
          <w:b/>
          <w:bCs/>
          <w:sz w:val="22"/>
          <w:szCs w:val="22"/>
          <w:u w:val="single"/>
          <w:lang w:val="hr-HR"/>
        </w:rPr>
        <w:t xml:space="preserve"> </w:t>
      </w:r>
      <w:r w:rsidR="00095DFE" w:rsidRPr="00334C4D">
        <w:rPr>
          <w:b/>
          <w:bCs/>
          <w:sz w:val="22"/>
          <w:szCs w:val="22"/>
          <w:u w:val="single"/>
        </w:rPr>
        <w:t>NOV</w:t>
      </w:r>
      <w:r w:rsidR="00095DFE" w:rsidRPr="00334C4D">
        <w:rPr>
          <w:b/>
          <w:bCs/>
          <w:sz w:val="22"/>
          <w:szCs w:val="22"/>
          <w:u w:val="single"/>
          <w:lang w:val="hr-HR"/>
        </w:rPr>
        <w:t>Č</w:t>
      </w:r>
      <w:r w:rsidR="00095DFE" w:rsidRPr="00334C4D">
        <w:rPr>
          <w:b/>
          <w:bCs/>
          <w:sz w:val="22"/>
          <w:szCs w:val="22"/>
          <w:u w:val="single"/>
        </w:rPr>
        <w:t>ANOG</w:t>
      </w:r>
      <w:r w:rsidR="00095DFE" w:rsidRPr="00334C4D">
        <w:rPr>
          <w:b/>
          <w:bCs/>
          <w:sz w:val="22"/>
          <w:szCs w:val="22"/>
          <w:u w:val="single"/>
          <w:lang w:val="hr-HR"/>
        </w:rPr>
        <w:t xml:space="preserve"> </w:t>
      </w:r>
      <w:r w:rsidR="00095DFE" w:rsidRPr="00334C4D">
        <w:rPr>
          <w:b/>
          <w:bCs/>
          <w:sz w:val="22"/>
          <w:szCs w:val="22"/>
          <w:u w:val="single"/>
        </w:rPr>
        <w:t>TOKA</w:t>
      </w:r>
    </w:p>
    <w:p w:rsidR="0012343D" w:rsidRPr="00334C4D" w:rsidRDefault="003C3B07" w:rsidP="00DE2A7C">
      <w:pPr>
        <w:spacing w:line="276" w:lineRule="auto"/>
        <w:ind w:firstLine="720"/>
        <w:jc w:val="both"/>
        <w:rPr>
          <w:bCs/>
          <w:sz w:val="20"/>
          <w:szCs w:val="20"/>
          <w:lang w:val="hr-HR"/>
        </w:rPr>
      </w:pPr>
      <w:r w:rsidRPr="00334C4D">
        <w:rPr>
          <w:bCs/>
          <w:sz w:val="20"/>
          <w:szCs w:val="20"/>
        </w:rPr>
        <w:t xml:space="preserve">Obzirom da je </w:t>
      </w:r>
      <w:r w:rsidR="00095DFE" w:rsidRPr="00334C4D">
        <w:rPr>
          <w:bCs/>
          <w:sz w:val="20"/>
          <w:szCs w:val="20"/>
        </w:rPr>
        <w:t>iz</w:t>
      </w:r>
      <w:r w:rsidR="00095DFE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pokazatelja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uspje</w:t>
      </w:r>
      <w:r w:rsidR="0012343D" w:rsidRPr="00334C4D">
        <w:rPr>
          <w:bCs/>
          <w:sz w:val="20"/>
          <w:szCs w:val="20"/>
          <w:lang w:val="hr-HR"/>
        </w:rPr>
        <w:t>š</w:t>
      </w:r>
      <w:r w:rsidR="0012343D" w:rsidRPr="00334C4D">
        <w:rPr>
          <w:bCs/>
          <w:sz w:val="20"/>
          <w:szCs w:val="20"/>
        </w:rPr>
        <w:t>nosti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vidljivo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da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Dru</w:t>
      </w:r>
      <w:r w:rsidR="0012343D" w:rsidRPr="00334C4D">
        <w:rPr>
          <w:bCs/>
          <w:sz w:val="20"/>
          <w:szCs w:val="20"/>
          <w:lang w:val="hr-HR"/>
        </w:rPr>
        <w:t>š</w:t>
      </w:r>
      <w:r w:rsidR="0012343D" w:rsidRPr="00334C4D">
        <w:rPr>
          <w:bCs/>
          <w:sz w:val="20"/>
          <w:szCs w:val="20"/>
        </w:rPr>
        <w:t>tvo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mo</w:t>
      </w:r>
      <w:r w:rsidR="0012343D" w:rsidRPr="00334C4D">
        <w:rPr>
          <w:bCs/>
          <w:sz w:val="20"/>
          <w:szCs w:val="20"/>
          <w:lang w:val="hr-HR"/>
        </w:rPr>
        <w:t>ž</w:t>
      </w:r>
      <w:r w:rsidR="0012343D" w:rsidRPr="00334C4D">
        <w:rPr>
          <w:bCs/>
          <w:sz w:val="20"/>
          <w:szCs w:val="20"/>
        </w:rPr>
        <w:t>e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efikasno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reagirati</w:t>
      </w:r>
      <w:r w:rsidR="0012343D" w:rsidRPr="00334C4D">
        <w:rPr>
          <w:bCs/>
          <w:sz w:val="20"/>
          <w:szCs w:val="20"/>
          <w:lang w:val="hr-HR"/>
        </w:rPr>
        <w:t xml:space="preserve">, </w:t>
      </w:r>
      <w:r w:rsidR="0012343D" w:rsidRPr="00334C4D">
        <w:rPr>
          <w:bCs/>
          <w:sz w:val="20"/>
          <w:szCs w:val="20"/>
        </w:rPr>
        <w:t>tj</w:t>
      </w:r>
      <w:r w:rsidR="0012343D" w:rsidRPr="00334C4D">
        <w:rPr>
          <w:bCs/>
          <w:sz w:val="20"/>
          <w:szCs w:val="20"/>
          <w:lang w:val="hr-HR"/>
        </w:rPr>
        <w:t>.</w:t>
      </w:r>
      <w:r w:rsidR="003C28BE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u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kratkom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vremenskom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roku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prikupiti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dovoljno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nov</w:t>
      </w:r>
      <w:r w:rsidR="0012343D" w:rsidRPr="00334C4D">
        <w:rPr>
          <w:bCs/>
          <w:sz w:val="20"/>
          <w:szCs w:val="20"/>
          <w:lang w:val="hr-HR"/>
        </w:rPr>
        <w:t>č</w:t>
      </w:r>
      <w:r w:rsidR="0012343D" w:rsidRPr="00334C4D">
        <w:rPr>
          <w:bCs/>
          <w:sz w:val="20"/>
          <w:szCs w:val="20"/>
        </w:rPr>
        <w:t>anih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sredstava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za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podmirenje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dospjelih</w:t>
      </w:r>
      <w:r w:rsidR="0012343D" w:rsidRPr="00334C4D">
        <w:rPr>
          <w:bCs/>
          <w:sz w:val="20"/>
          <w:szCs w:val="20"/>
          <w:lang w:val="hr-HR"/>
        </w:rPr>
        <w:t xml:space="preserve"> </w:t>
      </w:r>
      <w:r w:rsidR="0012343D" w:rsidRPr="00334C4D">
        <w:rPr>
          <w:bCs/>
          <w:sz w:val="20"/>
          <w:szCs w:val="20"/>
        </w:rPr>
        <w:t>obveza</w:t>
      </w:r>
      <w:r w:rsidRPr="00334C4D">
        <w:rPr>
          <w:bCs/>
          <w:sz w:val="20"/>
          <w:szCs w:val="20"/>
        </w:rPr>
        <w:t xml:space="preserve"> smatramo da Društvo nije značajno izloženo likvidnom riziku i riziku novčanog toka.</w:t>
      </w:r>
    </w:p>
    <w:p w:rsidR="00BA585B" w:rsidRPr="00334C4D" w:rsidRDefault="00BA585B" w:rsidP="00DE2A7C">
      <w:pPr>
        <w:spacing w:line="276" w:lineRule="auto"/>
        <w:jc w:val="both"/>
        <w:rPr>
          <w:b/>
          <w:sz w:val="20"/>
          <w:szCs w:val="20"/>
        </w:rPr>
      </w:pPr>
    </w:p>
    <w:p w:rsidR="00095DFE" w:rsidRPr="00334C4D" w:rsidRDefault="009C12F0" w:rsidP="00DE2A7C">
      <w:pPr>
        <w:spacing w:line="276" w:lineRule="auto"/>
        <w:jc w:val="both"/>
        <w:rPr>
          <w:b/>
          <w:bCs/>
          <w:sz w:val="22"/>
          <w:szCs w:val="22"/>
          <w:u w:val="single"/>
          <w:lang w:val="it-IT"/>
        </w:rPr>
      </w:pPr>
      <w:r w:rsidRPr="00334C4D">
        <w:rPr>
          <w:b/>
          <w:bCs/>
          <w:sz w:val="22"/>
          <w:szCs w:val="22"/>
          <w:u w:val="single"/>
          <w:lang w:val="it-IT"/>
        </w:rPr>
        <w:t>11</w:t>
      </w:r>
      <w:r w:rsidR="00095DFE" w:rsidRPr="00334C4D">
        <w:rPr>
          <w:b/>
          <w:bCs/>
          <w:sz w:val="22"/>
          <w:szCs w:val="22"/>
          <w:u w:val="single"/>
          <w:lang w:val="it-IT"/>
        </w:rPr>
        <w:t>. VLASTITE DIONICE</w:t>
      </w:r>
    </w:p>
    <w:p w:rsidR="00095DFE" w:rsidRPr="00334C4D" w:rsidRDefault="00095DFE" w:rsidP="008D123C">
      <w:pPr>
        <w:spacing w:line="276" w:lineRule="auto"/>
        <w:ind w:firstLine="720"/>
        <w:jc w:val="both"/>
        <w:rPr>
          <w:bCs/>
          <w:sz w:val="20"/>
          <w:szCs w:val="20"/>
          <w:lang w:val="it-IT"/>
        </w:rPr>
      </w:pPr>
      <w:r w:rsidRPr="00334C4D">
        <w:rPr>
          <w:bCs/>
          <w:sz w:val="20"/>
          <w:szCs w:val="20"/>
          <w:lang w:val="it-IT"/>
        </w:rPr>
        <w:t>Društvo nema vlastitih dionica.</w:t>
      </w:r>
    </w:p>
    <w:p w:rsidR="00C812FB" w:rsidRPr="00334C4D" w:rsidRDefault="00C812FB" w:rsidP="00DE2A7C">
      <w:pPr>
        <w:spacing w:line="276" w:lineRule="auto"/>
        <w:jc w:val="both"/>
        <w:rPr>
          <w:bCs/>
          <w:sz w:val="22"/>
          <w:szCs w:val="22"/>
          <w:lang w:val="it-IT"/>
        </w:rPr>
      </w:pPr>
    </w:p>
    <w:p w:rsidR="008D123C" w:rsidRPr="00334C4D" w:rsidRDefault="00FB4CDC" w:rsidP="00DE2A7C">
      <w:pPr>
        <w:spacing w:line="276" w:lineRule="auto"/>
        <w:jc w:val="both"/>
        <w:rPr>
          <w:b/>
          <w:bCs/>
          <w:sz w:val="22"/>
          <w:szCs w:val="22"/>
          <w:u w:val="single"/>
          <w:lang w:val="it-IT"/>
        </w:rPr>
      </w:pPr>
      <w:r w:rsidRPr="00334C4D">
        <w:rPr>
          <w:b/>
          <w:bCs/>
          <w:sz w:val="22"/>
          <w:szCs w:val="22"/>
          <w:u w:val="single"/>
          <w:lang w:val="it-IT"/>
        </w:rPr>
        <w:t>1</w:t>
      </w:r>
      <w:r w:rsidR="009C12F0" w:rsidRPr="00334C4D">
        <w:rPr>
          <w:b/>
          <w:bCs/>
          <w:sz w:val="22"/>
          <w:szCs w:val="22"/>
          <w:u w:val="single"/>
          <w:lang w:val="it-IT"/>
        </w:rPr>
        <w:t>2</w:t>
      </w:r>
      <w:r w:rsidR="00095DFE" w:rsidRPr="00334C4D">
        <w:rPr>
          <w:b/>
          <w:bCs/>
          <w:sz w:val="22"/>
          <w:szCs w:val="22"/>
          <w:u w:val="single"/>
          <w:lang w:val="it-IT"/>
        </w:rPr>
        <w:t>. PODRUŽNICE</w:t>
      </w:r>
    </w:p>
    <w:p w:rsidR="00A44020" w:rsidRPr="00334C4D" w:rsidRDefault="00095DFE" w:rsidP="00DE2A7C">
      <w:pPr>
        <w:spacing w:line="276" w:lineRule="auto"/>
        <w:jc w:val="both"/>
        <w:rPr>
          <w:bCs/>
          <w:sz w:val="22"/>
          <w:szCs w:val="22"/>
          <w:lang w:val="it-IT"/>
        </w:rPr>
      </w:pPr>
      <w:r w:rsidRPr="00334C4D">
        <w:rPr>
          <w:bCs/>
          <w:sz w:val="22"/>
          <w:szCs w:val="22"/>
          <w:lang w:val="it-IT"/>
        </w:rPr>
        <w:tab/>
      </w:r>
      <w:r w:rsidRPr="00334C4D">
        <w:rPr>
          <w:bCs/>
          <w:sz w:val="20"/>
          <w:szCs w:val="20"/>
          <w:lang w:val="it-IT"/>
        </w:rPr>
        <w:t>Od osnivanja do 31.12.20</w:t>
      </w:r>
      <w:r w:rsidR="0061154F" w:rsidRPr="00334C4D">
        <w:rPr>
          <w:bCs/>
          <w:sz w:val="20"/>
          <w:szCs w:val="20"/>
          <w:lang w:val="it-IT"/>
        </w:rPr>
        <w:t>20</w:t>
      </w:r>
      <w:r w:rsidRPr="00334C4D">
        <w:rPr>
          <w:bCs/>
          <w:sz w:val="20"/>
          <w:szCs w:val="20"/>
          <w:lang w:val="it-IT"/>
        </w:rPr>
        <w:t>. godine d</w:t>
      </w:r>
      <w:r w:rsidR="00AD6586" w:rsidRPr="00334C4D">
        <w:rPr>
          <w:bCs/>
          <w:sz w:val="20"/>
          <w:szCs w:val="20"/>
          <w:lang w:val="it-IT"/>
        </w:rPr>
        <w:t>ruštvo nije osnivalo podružnice</w:t>
      </w:r>
      <w:r w:rsidR="00AF182F" w:rsidRPr="00334C4D">
        <w:rPr>
          <w:bCs/>
          <w:sz w:val="22"/>
          <w:szCs w:val="22"/>
          <w:lang w:val="it-IT"/>
        </w:rPr>
        <w:t>.</w:t>
      </w:r>
    </w:p>
    <w:p w:rsidR="00C812FB" w:rsidRPr="00334C4D" w:rsidRDefault="00C812FB" w:rsidP="00DE2A7C">
      <w:pPr>
        <w:spacing w:line="276" w:lineRule="auto"/>
        <w:jc w:val="both"/>
        <w:rPr>
          <w:b/>
          <w:sz w:val="22"/>
          <w:szCs w:val="22"/>
          <w:lang w:val="it-IT"/>
        </w:rPr>
      </w:pPr>
    </w:p>
    <w:p w:rsidR="006D7183" w:rsidRPr="00334C4D" w:rsidRDefault="009C12F0" w:rsidP="00DE2A7C">
      <w:pPr>
        <w:spacing w:line="276" w:lineRule="auto"/>
        <w:jc w:val="both"/>
        <w:rPr>
          <w:b/>
          <w:bCs/>
          <w:sz w:val="22"/>
          <w:szCs w:val="22"/>
          <w:u w:val="single"/>
          <w:lang w:val="it-IT"/>
        </w:rPr>
      </w:pPr>
      <w:r w:rsidRPr="00334C4D">
        <w:rPr>
          <w:b/>
          <w:bCs/>
          <w:sz w:val="22"/>
          <w:szCs w:val="22"/>
          <w:u w:val="single"/>
          <w:lang w:val="it-IT"/>
        </w:rPr>
        <w:t>13</w:t>
      </w:r>
      <w:r w:rsidR="006D7183" w:rsidRPr="00334C4D">
        <w:rPr>
          <w:b/>
          <w:bCs/>
          <w:sz w:val="22"/>
          <w:szCs w:val="22"/>
          <w:u w:val="single"/>
          <w:lang w:val="it-IT"/>
        </w:rPr>
        <w:t>. VAŽNIJI DOGAĐAJI NAKON DATUMA BILANCE</w:t>
      </w:r>
    </w:p>
    <w:p w:rsidR="009F1860" w:rsidRPr="00334C4D" w:rsidRDefault="0089127D" w:rsidP="008D123C">
      <w:pPr>
        <w:spacing w:line="276" w:lineRule="auto"/>
        <w:ind w:firstLine="720"/>
        <w:jc w:val="both"/>
        <w:rPr>
          <w:sz w:val="20"/>
          <w:szCs w:val="20"/>
          <w:lang w:val="it-IT"/>
        </w:rPr>
      </w:pPr>
      <w:r w:rsidRPr="00334C4D">
        <w:rPr>
          <w:bCs/>
          <w:sz w:val="20"/>
          <w:szCs w:val="20"/>
          <w:lang w:val="it-IT"/>
        </w:rPr>
        <w:t>U d</w:t>
      </w:r>
      <w:r w:rsidR="006D7183" w:rsidRPr="00334C4D">
        <w:rPr>
          <w:bCs/>
          <w:sz w:val="20"/>
          <w:szCs w:val="20"/>
          <w:lang w:val="it-IT"/>
        </w:rPr>
        <w:t>ruštv</w:t>
      </w:r>
      <w:r w:rsidRPr="00334C4D">
        <w:rPr>
          <w:bCs/>
          <w:sz w:val="20"/>
          <w:szCs w:val="20"/>
          <w:lang w:val="it-IT"/>
        </w:rPr>
        <w:t>u</w:t>
      </w:r>
      <w:r w:rsidR="006D7183" w:rsidRPr="00334C4D">
        <w:rPr>
          <w:bCs/>
          <w:sz w:val="20"/>
          <w:szCs w:val="20"/>
          <w:lang w:val="it-IT"/>
        </w:rPr>
        <w:t xml:space="preserve"> Tekija d.o.o. za obavljanje </w:t>
      </w:r>
      <w:r w:rsidRPr="00334C4D">
        <w:rPr>
          <w:bCs/>
          <w:sz w:val="20"/>
          <w:szCs w:val="20"/>
          <w:lang w:val="it-IT"/>
        </w:rPr>
        <w:t>vodnih</w:t>
      </w:r>
      <w:r w:rsidR="006D7183" w:rsidRPr="00334C4D">
        <w:rPr>
          <w:bCs/>
          <w:sz w:val="20"/>
          <w:szCs w:val="20"/>
          <w:lang w:val="it-IT"/>
        </w:rPr>
        <w:t xml:space="preserve"> </w:t>
      </w:r>
      <w:r w:rsidRPr="00334C4D">
        <w:rPr>
          <w:bCs/>
          <w:sz w:val="20"/>
          <w:szCs w:val="20"/>
          <w:lang w:val="it-IT"/>
        </w:rPr>
        <w:t xml:space="preserve">usluga nije bilo </w:t>
      </w:r>
      <w:r w:rsidR="00CB129A" w:rsidRPr="00334C4D">
        <w:rPr>
          <w:bCs/>
          <w:sz w:val="20"/>
          <w:szCs w:val="20"/>
          <w:lang w:val="it-IT"/>
        </w:rPr>
        <w:t>v</w:t>
      </w:r>
      <w:r w:rsidRPr="00334C4D">
        <w:rPr>
          <w:bCs/>
          <w:sz w:val="20"/>
          <w:szCs w:val="20"/>
          <w:lang w:val="it-IT"/>
        </w:rPr>
        <w:t>ažnijih događaja nakon datuma bilance</w:t>
      </w:r>
      <w:r w:rsidR="00AF182F" w:rsidRPr="00334C4D">
        <w:rPr>
          <w:bCs/>
          <w:sz w:val="20"/>
          <w:szCs w:val="20"/>
          <w:lang w:val="it-IT"/>
        </w:rPr>
        <w:t>.</w:t>
      </w:r>
    </w:p>
    <w:p w:rsidR="00C812FB" w:rsidRDefault="00C812FB" w:rsidP="00DE2A7C">
      <w:pPr>
        <w:spacing w:line="276" w:lineRule="auto"/>
        <w:jc w:val="both"/>
        <w:rPr>
          <w:b/>
          <w:sz w:val="22"/>
          <w:szCs w:val="22"/>
        </w:rPr>
      </w:pPr>
    </w:p>
    <w:p w:rsidR="003B62D1" w:rsidRDefault="003B62D1" w:rsidP="00DE2A7C">
      <w:pPr>
        <w:spacing w:line="276" w:lineRule="auto"/>
        <w:jc w:val="both"/>
        <w:rPr>
          <w:b/>
          <w:sz w:val="22"/>
          <w:szCs w:val="22"/>
        </w:rPr>
      </w:pPr>
    </w:p>
    <w:p w:rsidR="003B62D1" w:rsidRDefault="003B62D1" w:rsidP="00DE2A7C">
      <w:pPr>
        <w:spacing w:line="276" w:lineRule="auto"/>
        <w:jc w:val="both"/>
        <w:rPr>
          <w:b/>
          <w:sz w:val="22"/>
          <w:szCs w:val="22"/>
        </w:rPr>
      </w:pPr>
    </w:p>
    <w:p w:rsidR="003B62D1" w:rsidRDefault="003B62D1" w:rsidP="00DE2A7C">
      <w:pPr>
        <w:spacing w:line="276" w:lineRule="auto"/>
        <w:jc w:val="both"/>
        <w:rPr>
          <w:b/>
          <w:sz w:val="22"/>
          <w:szCs w:val="22"/>
        </w:rPr>
      </w:pPr>
    </w:p>
    <w:p w:rsidR="003B62D1" w:rsidRPr="00334C4D" w:rsidRDefault="003B62D1" w:rsidP="00DE2A7C">
      <w:pPr>
        <w:spacing w:line="276" w:lineRule="auto"/>
        <w:jc w:val="both"/>
        <w:rPr>
          <w:b/>
          <w:sz w:val="22"/>
          <w:szCs w:val="22"/>
        </w:rPr>
      </w:pPr>
    </w:p>
    <w:p w:rsidR="005E7A34" w:rsidRPr="00334C4D" w:rsidRDefault="005E7A34" w:rsidP="005E7A3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334C4D">
        <w:rPr>
          <w:b/>
          <w:sz w:val="22"/>
          <w:szCs w:val="22"/>
          <w:u w:val="single"/>
        </w:rPr>
        <w:t>14. FINANCIJSKI POKAZATELJI</w:t>
      </w:r>
    </w:p>
    <w:p w:rsidR="005E7A34" w:rsidRPr="00334C4D" w:rsidRDefault="005E7A34" w:rsidP="005E7A34">
      <w:pPr>
        <w:spacing w:line="276" w:lineRule="auto"/>
        <w:ind w:firstLine="720"/>
        <w:jc w:val="both"/>
        <w:rPr>
          <w:bCs/>
          <w:sz w:val="20"/>
          <w:szCs w:val="20"/>
          <w:lang w:val="hr-HR"/>
        </w:rPr>
      </w:pPr>
      <w:r w:rsidRPr="00334C4D">
        <w:rPr>
          <w:bCs/>
          <w:sz w:val="20"/>
          <w:szCs w:val="20"/>
          <w:lang w:val="hr-HR"/>
        </w:rPr>
        <w:t xml:space="preserve">Financijski izvještaji Društva sastavljeni su sukladno Pravilniku o strukturi i sadržaju godišnjih financijskih izvještaja (NN </w:t>
      </w:r>
      <w:r w:rsidR="00F525CB" w:rsidRPr="00334C4D">
        <w:rPr>
          <w:bCs/>
          <w:sz w:val="20"/>
          <w:szCs w:val="20"/>
          <w:lang w:val="hr-HR"/>
        </w:rPr>
        <w:t>95/16</w:t>
      </w:r>
      <w:r w:rsidRPr="00334C4D">
        <w:rPr>
          <w:bCs/>
          <w:sz w:val="20"/>
          <w:szCs w:val="20"/>
          <w:lang w:val="hr-HR"/>
        </w:rPr>
        <w:t xml:space="preserve">),  HSFI (NN </w:t>
      </w:r>
      <w:r w:rsidR="00F525CB" w:rsidRPr="00334C4D">
        <w:rPr>
          <w:bCs/>
          <w:sz w:val="20"/>
          <w:szCs w:val="20"/>
          <w:lang w:val="hr-HR"/>
        </w:rPr>
        <w:t>86/15</w:t>
      </w:r>
      <w:r w:rsidRPr="00334C4D">
        <w:rPr>
          <w:bCs/>
          <w:sz w:val="20"/>
          <w:szCs w:val="20"/>
          <w:lang w:val="hr-HR"/>
        </w:rPr>
        <w:t xml:space="preserve">) koje je donio Odbor za standarde financijskog izvještavanja na temelju odredbi Zakona o računovodstvu (NN </w:t>
      </w:r>
      <w:r w:rsidR="00F525CB" w:rsidRPr="00334C4D">
        <w:rPr>
          <w:bCs/>
          <w:sz w:val="20"/>
          <w:szCs w:val="20"/>
          <w:lang w:val="hr-HR"/>
        </w:rPr>
        <w:t>78</w:t>
      </w:r>
      <w:r w:rsidRPr="00334C4D">
        <w:rPr>
          <w:bCs/>
          <w:sz w:val="20"/>
          <w:szCs w:val="20"/>
          <w:lang w:val="hr-HR"/>
        </w:rPr>
        <w:t>/</w:t>
      </w:r>
      <w:r w:rsidR="00F525CB" w:rsidRPr="00334C4D">
        <w:rPr>
          <w:bCs/>
          <w:sz w:val="20"/>
          <w:szCs w:val="20"/>
          <w:lang w:val="hr-HR"/>
        </w:rPr>
        <w:t>15</w:t>
      </w:r>
      <w:r w:rsidRPr="00334C4D">
        <w:rPr>
          <w:bCs/>
          <w:sz w:val="20"/>
          <w:szCs w:val="20"/>
          <w:lang w:val="hr-HR"/>
        </w:rPr>
        <w:t>, NN 1</w:t>
      </w:r>
      <w:r w:rsidR="00F525CB" w:rsidRPr="00334C4D">
        <w:rPr>
          <w:bCs/>
          <w:sz w:val="20"/>
          <w:szCs w:val="20"/>
          <w:lang w:val="hr-HR"/>
        </w:rPr>
        <w:t>34</w:t>
      </w:r>
      <w:r w:rsidRPr="00334C4D">
        <w:rPr>
          <w:bCs/>
          <w:sz w:val="20"/>
          <w:szCs w:val="20"/>
          <w:lang w:val="hr-HR"/>
        </w:rPr>
        <w:t>/1</w:t>
      </w:r>
      <w:r w:rsidR="00F525CB" w:rsidRPr="00334C4D">
        <w:rPr>
          <w:bCs/>
          <w:sz w:val="20"/>
          <w:szCs w:val="20"/>
          <w:lang w:val="hr-HR"/>
        </w:rPr>
        <w:t>5</w:t>
      </w:r>
      <w:r w:rsidRPr="00334C4D">
        <w:rPr>
          <w:bCs/>
          <w:sz w:val="20"/>
          <w:szCs w:val="20"/>
          <w:lang w:val="hr-HR"/>
        </w:rPr>
        <w:t xml:space="preserve">, NN </w:t>
      </w:r>
      <w:r w:rsidR="00F525CB" w:rsidRPr="00334C4D">
        <w:rPr>
          <w:bCs/>
          <w:sz w:val="20"/>
          <w:szCs w:val="20"/>
          <w:lang w:val="hr-HR"/>
        </w:rPr>
        <w:t>120</w:t>
      </w:r>
      <w:r w:rsidRPr="00334C4D">
        <w:rPr>
          <w:bCs/>
          <w:sz w:val="20"/>
          <w:szCs w:val="20"/>
          <w:lang w:val="hr-HR"/>
        </w:rPr>
        <w:t>/1</w:t>
      </w:r>
      <w:r w:rsidR="00F525CB" w:rsidRPr="00334C4D">
        <w:rPr>
          <w:bCs/>
          <w:sz w:val="20"/>
          <w:szCs w:val="20"/>
          <w:lang w:val="hr-HR"/>
        </w:rPr>
        <w:t>6</w:t>
      </w:r>
      <w:r w:rsidR="0055077C" w:rsidRPr="00334C4D">
        <w:rPr>
          <w:bCs/>
          <w:sz w:val="20"/>
          <w:szCs w:val="20"/>
          <w:lang w:val="hr-HR"/>
        </w:rPr>
        <w:t>,</w:t>
      </w:r>
      <w:r w:rsidR="006716A8" w:rsidRPr="00334C4D">
        <w:rPr>
          <w:bCs/>
          <w:sz w:val="20"/>
          <w:szCs w:val="20"/>
          <w:lang w:val="hr-HR"/>
        </w:rPr>
        <w:t xml:space="preserve"> 116/18</w:t>
      </w:r>
      <w:r w:rsidR="0055077C" w:rsidRPr="00334C4D">
        <w:rPr>
          <w:bCs/>
          <w:sz w:val="20"/>
          <w:szCs w:val="20"/>
          <w:lang w:val="hr-HR"/>
        </w:rPr>
        <w:t>, NN 42/20 i 47/20</w:t>
      </w:r>
      <w:r w:rsidRPr="00334C4D">
        <w:rPr>
          <w:bCs/>
          <w:sz w:val="20"/>
          <w:szCs w:val="20"/>
          <w:lang w:val="hr-HR"/>
        </w:rPr>
        <w:t xml:space="preserve">). Financijski izvještaji sastavljeni su na osnovi povijesnog troška, a detaljnija objašnjena su uz pojedine pozicije izvještaja. </w:t>
      </w:r>
    </w:p>
    <w:p w:rsidR="005E7A34" w:rsidRPr="00334C4D" w:rsidRDefault="005E7A34" w:rsidP="005E7A34">
      <w:pPr>
        <w:spacing w:line="276" w:lineRule="auto"/>
        <w:jc w:val="both"/>
        <w:rPr>
          <w:bCs/>
          <w:sz w:val="20"/>
          <w:szCs w:val="20"/>
          <w:lang w:val="hr-HR"/>
        </w:rPr>
      </w:pPr>
      <w:r w:rsidRPr="00334C4D">
        <w:rPr>
          <w:bCs/>
          <w:sz w:val="20"/>
          <w:szCs w:val="20"/>
          <w:lang w:val="hr-HR"/>
        </w:rPr>
        <w:t>Društvo je obveznik revizije financijskih izvještaja sukladno Zakonu o reviziji i Zakonu o vodama.</w:t>
      </w:r>
      <w:r w:rsidR="008D123C" w:rsidRPr="00334C4D">
        <w:rPr>
          <w:bCs/>
          <w:sz w:val="20"/>
          <w:szCs w:val="20"/>
          <w:lang w:val="hr-HR"/>
        </w:rPr>
        <w:t xml:space="preserve"> </w:t>
      </w:r>
      <w:r w:rsidRPr="00334C4D">
        <w:rPr>
          <w:bCs/>
          <w:sz w:val="20"/>
          <w:szCs w:val="20"/>
          <w:lang w:val="hr-HR"/>
        </w:rPr>
        <w:t xml:space="preserve">Prema mišljenju revizije financijski izvještaji daju istinit i fer prikaz financijskog položaja društva, kao i rezultate njegova poslovanja za promatranu godinu, sukladno Hrvatskim standardima financijskog izvještavanja. </w:t>
      </w:r>
    </w:p>
    <w:p w:rsidR="00146C03" w:rsidRDefault="00146C03" w:rsidP="005E7A34">
      <w:pPr>
        <w:spacing w:line="276" w:lineRule="auto"/>
        <w:rPr>
          <w:b/>
          <w:sz w:val="20"/>
          <w:szCs w:val="20"/>
          <w:lang w:val="pl-PL"/>
        </w:rPr>
      </w:pPr>
    </w:p>
    <w:p w:rsidR="003B62D1" w:rsidRDefault="003B62D1" w:rsidP="005E7A34">
      <w:pPr>
        <w:spacing w:line="276" w:lineRule="auto"/>
        <w:rPr>
          <w:b/>
          <w:sz w:val="20"/>
          <w:szCs w:val="20"/>
          <w:lang w:val="pl-PL"/>
        </w:rPr>
      </w:pPr>
    </w:p>
    <w:p w:rsidR="003B62D1" w:rsidRPr="00334C4D" w:rsidRDefault="003B62D1" w:rsidP="005E7A34">
      <w:pPr>
        <w:spacing w:line="276" w:lineRule="auto"/>
        <w:rPr>
          <w:b/>
          <w:sz w:val="20"/>
          <w:szCs w:val="20"/>
          <w:lang w:val="pl-PL"/>
        </w:rPr>
      </w:pPr>
    </w:p>
    <w:p w:rsidR="005E7A34" w:rsidRPr="00334C4D" w:rsidRDefault="005E7A34" w:rsidP="005E7A34">
      <w:pPr>
        <w:spacing w:line="276" w:lineRule="auto"/>
        <w:rPr>
          <w:sz w:val="22"/>
          <w:szCs w:val="22"/>
          <w:lang w:val="pl-PL"/>
        </w:rPr>
      </w:pPr>
      <w:r w:rsidRPr="00334C4D">
        <w:rPr>
          <w:sz w:val="22"/>
          <w:szCs w:val="22"/>
          <w:lang w:val="pl-PL"/>
        </w:rPr>
        <w:t>14.1. RAČUN DOBITI I GUBITKA</w:t>
      </w:r>
    </w:p>
    <w:p w:rsidR="005E7A34" w:rsidRPr="005E7A34" w:rsidRDefault="005E7A34" w:rsidP="005E7A34">
      <w:pPr>
        <w:spacing w:line="276" w:lineRule="auto"/>
        <w:jc w:val="both"/>
        <w:rPr>
          <w:sz w:val="18"/>
          <w:szCs w:val="18"/>
          <w:lang w:val="pl-PL"/>
        </w:rPr>
      </w:pPr>
      <w:r w:rsidRPr="005E7A34">
        <w:rPr>
          <w:sz w:val="18"/>
          <w:szCs w:val="18"/>
          <w:lang w:val="pl-PL"/>
        </w:rPr>
        <w:t xml:space="preserve">         </w:t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ab/>
        <w:t xml:space="preserve"> Tablica  10             u kn</w:t>
      </w: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1984"/>
        <w:gridCol w:w="1843"/>
        <w:gridCol w:w="1701"/>
      </w:tblGrid>
      <w:tr w:rsidR="005E7A34" w:rsidRPr="005E7A34" w:rsidTr="008D123C">
        <w:trPr>
          <w:trHeight w:val="516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7A34" w:rsidRPr="005E7A34" w:rsidRDefault="005E7A34" w:rsidP="007C2317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eastAsia="hr-HR"/>
              </w:rPr>
              <w:t>Red. br.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7A34" w:rsidRPr="005E7A34" w:rsidRDefault="005E7A34" w:rsidP="007C2317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eastAsia="hr-HR"/>
              </w:rPr>
              <w:t>Naziv prihoda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7A34" w:rsidRPr="005E7A34" w:rsidRDefault="005E7A34" w:rsidP="0061154F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Prihodi ostvareni u 201</w:t>
            </w:r>
            <w:r w:rsidR="0061154F">
              <w:rPr>
                <w:sz w:val="18"/>
                <w:szCs w:val="18"/>
                <w:lang w:val="hr-HR" w:eastAsia="hr-HR"/>
              </w:rPr>
              <w:t>9</w:t>
            </w:r>
            <w:r w:rsidRPr="005E7A34">
              <w:rPr>
                <w:sz w:val="18"/>
                <w:szCs w:val="18"/>
                <w:lang w:val="hr-HR" w:eastAsia="hr-HR"/>
              </w:rPr>
              <w:t>. god.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7A34" w:rsidRPr="005E7A34" w:rsidRDefault="005E7A34" w:rsidP="0061154F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Prihodi ostvareni u 20</w:t>
            </w:r>
            <w:r w:rsidR="0061154F">
              <w:rPr>
                <w:sz w:val="18"/>
                <w:szCs w:val="18"/>
                <w:lang w:val="hr-HR" w:eastAsia="hr-HR"/>
              </w:rPr>
              <w:t>20</w:t>
            </w:r>
            <w:r w:rsidRPr="005E7A34">
              <w:rPr>
                <w:sz w:val="18"/>
                <w:szCs w:val="18"/>
                <w:lang w:val="hr-HR" w:eastAsia="hr-HR"/>
              </w:rPr>
              <w:t>. god.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E7A34" w:rsidRPr="005E7A34" w:rsidRDefault="005E7A34" w:rsidP="0061154F">
            <w:pPr>
              <w:spacing w:line="276" w:lineRule="auto"/>
              <w:jc w:val="center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eastAsia="hr-HR"/>
              </w:rPr>
              <w:t>Indeks 20</w:t>
            </w:r>
            <w:r w:rsidR="0061154F">
              <w:rPr>
                <w:sz w:val="18"/>
                <w:szCs w:val="18"/>
                <w:lang w:eastAsia="hr-HR"/>
              </w:rPr>
              <w:t>20</w:t>
            </w:r>
            <w:r w:rsidRPr="005E7A34">
              <w:rPr>
                <w:sz w:val="18"/>
                <w:szCs w:val="18"/>
                <w:lang w:eastAsia="hr-HR"/>
              </w:rPr>
              <w:t>/201</w:t>
            </w:r>
            <w:r w:rsidR="0061154F">
              <w:rPr>
                <w:sz w:val="18"/>
                <w:szCs w:val="18"/>
                <w:lang w:eastAsia="hr-HR"/>
              </w:rPr>
              <w:t>9</w:t>
            </w:r>
          </w:p>
        </w:tc>
      </w:tr>
      <w:tr w:rsidR="00F76436" w:rsidRPr="005E7A34" w:rsidTr="00F76436">
        <w:trPr>
          <w:trHeight w:val="233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5E7A34">
            <w:pPr>
              <w:spacing w:line="276" w:lineRule="auto"/>
              <w:jc w:val="right"/>
              <w:rPr>
                <w:bCs/>
                <w:sz w:val="18"/>
                <w:szCs w:val="18"/>
                <w:lang w:val="hr-HR" w:eastAsia="hr-HR"/>
              </w:rPr>
            </w:pPr>
            <w:r w:rsidRPr="005E7A34">
              <w:rPr>
                <w:bCs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5E7A34">
            <w:pPr>
              <w:spacing w:line="276" w:lineRule="auto"/>
              <w:jc w:val="right"/>
              <w:rPr>
                <w:bCs/>
                <w:sz w:val="18"/>
                <w:szCs w:val="18"/>
                <w:lang w:val="hr-HR" w:eastAsia="hr-HR"/>
              </w:rPr>
            </w:pPr>
            <w:r w:rsidRPr="005E7A34">
              <w:rPr>
                <w:bCs/>
                <w:sz w:val="18"/>
                <w:szCs w:val="18"/>
                <w:lang w:eastAsia="hr-HR"/>
              </w:rPr>
              <w:t>POSLOVNI PRIHODI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61154F">
            <w:pPr>
              <w:spacing w:line="276" w:lineRule="auto"/>
              <w:jc w:val="right"/>
              <w:rPr>
                <w:bCs/>
                <w:sz w:val="18"/>
                <w:szCs w:val="18"/>
                <w:lang w:val="hr-HR" w:eastAsia="hr-HR"/>
              </w:rPr>
            </w:pPr>
            <w:r>
              <w:rPr>
                <w:bCs/>
                <w:sz w:val="18"/>
                <w:szCs w:val="18"/>
                <w:lang w:val="hr-HR" w:eastAsia="hr-HR"/>
              </w:rPr>
              <w:t>31.779.112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3C28BE">
            <w:pPr>
              <w:spacing w:line="276" w:lineRule="auto"/>
              <w:jc w:val="right"/>
              <w:rPr>
                <w:bCs/>
                <w:sz w:val="18"/>
                <w:szCs w:val="18"/>
                <w:lang w:val="hr-HR" w:eastAsia="hr-HR"/>
              </w:rPr>
            </w:pPr>
            <w:r>
              <w:rPr>
                <w:bCs/>
                <w:sz w:val="18"/>
                <w:szCs w:val="18"/>
                <w:lang w:val="hr-HR" w:eastAsia="hr-HR"/>
              </w:rPr>
              <w:t>34.070.083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F76436" w:rsidRDefault="00F76436" w:rsidP="00F76436">
            <w:pPr>
              <w:jc w:val="right"/>
              <w:rPr>
                <w:color w:val="000000"/>
                <w:sz w:val="18"/>
                <w:szCs w:val="18"/>
              </w:rPr>
            </w:pPr>
            <w:r w:rsidRPr="00F76436">
              <w:rPr>
                <w:color w:val="000000"/>
                <w:sz w:val="18"/>
                <w:szCs w:val="18"/>
              </w:rPr>
              <w:t>107,21</w:t>
            </w:r>
          </w:p>
        </w:tc>
      </w:tr>
      <w:tr w:rsidR="00F76436" w:rsidRPr="005E7A34" w:rsidTr="00F76436">
        <w:trPr>
          <w:trHeight w:val="279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5E7A34">
            <w:pPr>
              <w:spacing w:line="276" w:lineRule="auto"/>
              <w:jc w:val="right"/>
              <w:rPr>
                <w:bCs/>
                <w:sz w:val="18"/>
                <w:szCs w:val="18"/>
                <w:lang w:val="hr-HR" w:eastAsia="hr-HR"/>
              </w:rPr>
            </w:pPr>
            <w:r w:rsidRPr="005E7A34">
              <w:rPr>
                <w:bCs/>
                <w:sz w:val="18"/>
                <w:szCs w:val="18"/>
                <w:lang w:eastAsia="hr-HR"/>
              </w:rPr>
              <w:t>POSLOVNI RASHODI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B15CDC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31.860.18</w:t>
            </w:r>
            <w:r w:rsidR="00B15CDC">
              <w:rPr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33.441.916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F76436" w:rsidRDefault="00F76436" w:rsidP="00F76436">
            <w:pPr>
              <w:jc w:val="right"/>
              <w:rPr>
                <w:color w:val="000000"/>
                <w:sz w:val="18"/>
                <w:szCs w:val="18"/>
              </w:rPr>
            </w:pPr>
            <w:r w:rsidRPr="00F76436">
              <w:rPr>
                <w:color w:val="000000"/>
                <w:sz w:val="18"/>
                <w:szCs w:val="18"/>
              </w:rPr>
              <w:t>104,96</w:t>
            </w:r>
          </w:p>
        </w:tc>
      </w:tr>
      <w:tr w:rsidR="00F76436" w:rsidRPr="005E7A34" w:rsidTr="00F76436">
        <w:trPr>
          <w:trHeight w:val="269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FINANCIJSKI PRIHODI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61154F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460.523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400.441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F76436" w:rsidRDefault="00F76436" w:rsidP="00F76436">
            <w:pPr>
              <w:jc w:val="right"/>
              <w:rPr>
                <w:color w:val="000000"/>
                <w:sz w:val="18"/>
                <w:szCs w:val="18"/>
              </w:rPr>
            </w:pPr>
            <w:r w:rsidRPr="00F76436">
              <w:rPr>
                <w:color w:val="000000"/>
                <w:sz w:val="18"/>
                <w:szCs w:val="18"/>
              </w:rPr>
              <w:t>86,95</w:t>
            </w:r>
          </w:p>
        </w:tc>
      </w:tr>
      <w:tr w:rsidR="00F76436" w:rsidRPr="005E7A34" w:rsidTr="00F76436">
        <w:trPr>
          <w:trHeight w:val="272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FINANCIJSKI RASHODI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61154F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2.034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952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F76436" w:rsidRDefault="00F76436" w:rsidP="00F76436">
            <w:pPr>
              <w:jc w:val="right"/>
              <w:rPr>
                <w:color w:val="000000"/>
                <w:sz w:val="18"/>
                <w:szCs w:val="18"/>
              </w:rPr>
            </w:pPr>
            <w:r w:rsidRPr="00F76436">
              <w:rPr>
                <w:color w:val="000000"/>
                <w:sz w:val="18"/>
                <w:szCs w:val="18"/>
              </w:rPr>
              <w:t>46,80</w:t>
            </w:r>
          </w:p>
        </w:tc>
      </w:tr>
      <w:tr w:rsidR="00F76436" w:rsidRPr="005E7A34" w:rsidTr="00F76436">
        <w:trPr>
          <w:trHeight w:val="277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UKUPNI PRIHODI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61154F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32.239.635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34.470.524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F76436" w:rsidRDefault="00F76436" w:rsidP="00F76436">
            <w:pPr>
              <w:jc w:val="right"/>
              <w:rPr>
                <w:color w:val="000000"/>
                <w:sz w:val="18"/>
                <w:szCs w:val="18"/>
              </w:rPr>
            </w:pPr>
            <w:r w:rsidRPr="00F76436">
              <w:rPr>
                <w:color w:val="000000"/>
                <w:sz w:val="18"/>
                <w:szCs w:val="18"/>
              </w:rPr>
              <w:t>106,92</w:t>
            </w:r>
          </w:p>
        </w:tc>
      </w:tr>
      <w:tr w:rsidR="00F76436" w:rsidRPr="005E7A34" w:rsidTr="00F76436">
        <w:trPr>
          <w:trHeight w:val="282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UKUPNI RASHODI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177620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31.862.21</w:t>
            </w:r>
            <w:r w:rsidR="00177620">
              <w:rPr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735D6E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33.442.8</w:t>
            </w:r>
            <w:r w:rsidR="00735D6E">
              <w:rPr>
                <w:sz w:val="18"/>
                <w:szCs w:val="18"/>
                <w:lang w:val="hr-HR" w:eastAsia="hr-HR"/>
              </w:rPr>
              <w:t>6</w:t>
            </w:r>
            <w:r>
              <w:rPr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F76436" w:rsidRDefault="00F76436" w:rsidP="00F76436">
            <w:pPr>
              <w:jc w:val="right"/>
              <w:rPr>
                <w:color w:val="000000"/>
                <w:sz w:val="18"/>
                <w:szCs w:val="18"/>
              </w:rPr>
            </w:pPr>
            <w:r w:rsidRPr="00F76436">
              <w:rPr>
                <w:color w:val="000000"/>
                <w:sz w:val="18"/>
                <w:szCs w:val="18"/>
              </w:rPr>
              <w:t>104,96</w:t>
            </w:r>
          </w:p>
        </w:tc>
      </w:tr>
      <w:tr w:rsidR="00F76436" w:rsidRPr="005E7A34" w:rsidTr="00F76436">
        <w:trPr>
          <w:trHeight w:val="282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8D123C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DOBITAK PRIJE OPOR</w:t>
            </w:r>
            <w:r>
              <w:rPr>
                <w:sz w:val="18"/>
                <w:szCs w:val="18"/>
                <w:lang w:val="hr-HR" w:eastAsia="hr-HR"/>
              </w:rPr>
              <w:t>EZIVANJA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177620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377.41</w:t>
            </w:r>
            <w:r w:rsidR="00177620">
              <w:rPr>
                <w:sz w:val="18"/>
                <w:szCs w:val="18"/>
                <w:lang w:val="hr-HR" w:eastAsia="hr-H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1.027.656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F76436" w:rsidRDefault="00F76436" w:rsidP="00F76436">
            <w:pPr>
              <w:jc w:val="right"/>
              <w:rPr>
                <w:color w:val="000000"/>
                <w:sz w:val="18"/>
                <w:szCs w:val="18"/>
              </w:rPr>
            </w:pPr>
            <w:r w:rsidRPr="00F76436">
              <w:rPr>
                <w:color w:val="000000"/>
                <w:sz w:val="18"/>
                <w:szCs w:val="18"/>
              </w:rPr>
              <w:t>272,29</w:t>
            </w:r>
          </w:p>
        </w:tc>
      </w:tr>
      <w:tr w:rsidR="00F76436" w:rsidRPr="005E7A34" w:rsidTr="00F76436">
        <w:trPr>
          <w:trHeight w:val="272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POREZ NA DOBIT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61154F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132.192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256.406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F76436" w:rsidRDefault="00F76436" w:rsidP="00F76436">
            <w:pPr>
              <w:jc w:val="right"/>
              <w:rPr>
                <w:color w:val="000000"/>
                <w:sz w:val="18"/>
                <w:szCs w:val="18"/>
              </w:rPr>
            </w:pPr>
            <w:r w:rsidRPr="00F76436">
              <w:rPr>
                <w:color w:val="000000"/>
                <w:sz w:val="18"/>
                <w:szCs w:val="18"/>
              </w:rPr>
              <w:t>193,96</w:t>
            </w:r>
          </w:p>
        </w:tc>
      </w:tr>
      <w:tr w:rsidR="00F76436" w:rsidRPr="005E7A34" w:rsidTr="00F76436">
        <w:trPr>
          <w:trHeight w:val="276"/>
        </w:trPr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 w:rsidRPr="005E7A34">
              <w:rPr>
                <w:sz w:val="18"/>
                <w:szCs w:val="18"/>
                <w:lang w:val="hr-HR" w:eastAsia="hr-HR"/>
              </w:rPr>
              <w:t>DOBIT  RAZDOBLJA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177620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245.22</w:t>
            </w:r>
            <w:r w:rsidR="00177620">
              <w:rPr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5E7A34" w:rsidRDefault="00F76436" w:rsidP="005E7A34">
            <w:pPr>
              <w:spacing w:line="276" w:lineRule="auto"/>
              <w:jc w:val="right"/>
              <w:rPr>
                <w:sz w:val="18"/>
                <w:szCs w:val="18"/>
                <w:lang w:val="hr-HR" w:eastAsia="hr-HR"/>
              </w:rPr>
            </w:pPr>
            <w:r>
              <w:rPr>
                <w:sz w:val="18"/>
                <w:szCs w:val="18"/>
                <w:lang w:val="hr-HR" w:eastAsia="hr-HR"/>
              </w:rPr>
              <w:t>771.250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436" w:rsidRPr="00F76436" w:rsidRDefault="00F76436" w:rsidP="00F76436">
            <w:pPr>
              <w:jc w:val="right"/>
              <w:rPr>
                <w:color w:val="000000"/>
                <w:sz w:val="18"/>
                <w:szCs w:val="18"/>
              </w:rPr>
            </w:pPr>
            <w:r w:rsidRPr="00F76436">
              <w:rPr>
                <w:color w:val="000000"/>
                <w:sz w:val="18"/>
                <w:szCs w:val="18"/>
              </w:rPr>
              <w:t>314,51</w:t>
            </w:r>
          </w:p>
        </w:tc>
      </w:tr>
    </w:tbl>
    <w:p w:rsidR="003B62D1" w:rsidRDefault="003B62D1" w:rsidP="005E7A34">
      <w:pPr>
        <w:spacing w:line="276" w:lineRule="auto"/>
        <w:jc w:val="both"/>
        <w:rPr>
          <w:sz w:val="18"/>
          <w:szCs w:val="18"/>
        </w:rPr>
      </w:pPr>
    </w:p>
    <w:p w:rsidR="003B62D1" w:rsidRPr="005E7A34" w:rsidRDefault="003B62D1" w:rsidP="005E7A34">
      <w:pPr>
        <w:spacing w:line="276" w:lineRule="auto"/>
        <w:jc w:val="both"/>
        <w:rPr>
          <w:sz w:val="18"/>
          <w:szCs w:val="18"/>
        </w:rPr>
      </w:pPr>
    </w:p>
    <w:p w:rsidR="005E7A34" w:rsidRPr="00334C4D" w:rsidRDefault="005E7A34" w:rsidP="005E7A34">
      <w:pPr>
        <w:spacing w:line="276" w:lineRule="auto"/>
        <w:jc w:val="both"/>
        <w:rPr>
          <w:bCs/>
          <w:sz w:val="22"/>
          <w:szCs w:val="22"/>
          <w:lang w:val="pl-PL"/>
        </w:rPr>
      </w:pPr>
      <w:r w:rsidRPr="00334C4D">
        <w:rPr>
          <w:bCs/>
          <w:sz w:val="22"/>
          <w:szCs w:val="22"/>
          <w:lang w:val="pl-PL"/>
        </w:rPr>
        <w:t>14.2  BILANCA STANJA  NA DAN 31.12.20</w:t>
      </w:r>
      <w:r w:rsidR="0061154F" w:rsidRPr="00334C4D">
        <w:rPr>
          <w:bCs/>
          <w:sz w:val="22"/>
          <w:szCs w:val="22"/>
          <w:lang w:val="pl-PL"/>
        </w:rPr>
        <w:t>20</w:t>
      </w:r>
      <w:r w:rsidRPr="00334C4D">
        <w:rPr>
          <w:bCs/>
          <w:sz w:val="22"/>
          <w:szCs w:val="22"/>
          <w:lang w:val="pl-PL"/>
        </w:rPr>
        <w:t>.</w:t>
      </w:r>
    </w:p>
    <w:p w:rsidR="00F76436" w:rsidRPr="00334C4D" w:rsidRDefault="00F76436" w:rsidP="005E7A34">
      <w:pPr>
        <w:spacing w:line="276" w:lineRule="auto"/>
        <w:jc w:val="both"/>
        <w:rPr>
          <w:bCs/>
          <w:sz w:val="22"/>
          <w:szCs w:val="22"/>
          <w:lang w:val="pl-PL"/>
        </w:rPr>
      </w:pPr>
    </w:p>
    <w:p w:rsidR="005E7A34" w:rsidRPr="00334C4D" w:rsidRDefault="005E7A34" w:rsidP="005E7A34">
      <w:pPr>
        <w:spacing w:line="276" w:lineRule="auto"/>
        <w:jc w:val="both"/>
        <w:rPr>
          <w:bCs/>
          <w:sz w:val="22"/>
          <w:szCs w:val="22"/>
          <w:lang w:val="pl-PL"/>
        </w:rPr>
      </w:pPr>
      <w:r w:rsidRPr="00334C4D">
        <w:rPr>
          <w:bCs/>
          <w:sz w:val="22"/>
          <w:szCs w:val="22"/>
          <w:lang w:val="pl-PL"/>
        </w:rPr>
        <w:t>14.2.1. AKTIVA</w:t>
      </w:r>
    </w:p>
    <w:p w:rsidR="005E7A34" w:rsidRPr="005E7A34" w:rsidRDefault="005E7A34" w:rsidP="005E7A34">
      <w:pPr>
        <w:spacing w:line="276" w:lineRule="auto"/>
        <w:jc w:val="both"/>
        <w:rPr>
          <w:bCs/>
          <w:sz w:val="18"/>
          <w:szCs w:val="18"/>
          <w:lang w:val="pl-PL"/>
        </w:rPr>
      </w:pPr>
      <w:r w:rsidRPr="005E7A34">
        <w:rPr>
          <w:sz w:val="18"/>
          <w:szCs w:val="18"/>
          <w:lang w:val="it-IT"/>
        </w:rPr>
        <w:tab/>
      </w:r>
      <w:r w:rsidR="007C2317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it-IT"/>
        </w:rPr>
        <w:tab/>
      </w:r>
      <w:r w:rsidRPr="005E7A34">
        <w:rPr>
          <w:sz w:val="18"/>
          <w:szCs w:val="18"/>
          <w:lang w:val="pl-PL"/>
        </w:rPr>
        <w:t>Tablica  11</w:t>
      </w:r>
      <w:r w:rsidR="007C2317">
        <w:rPr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 xml:space="preserve">  u kn</w:t>
      </w:r>
    </w:p>
    <w:tbl>
      <w:tblPr>
        <w:tblW w:w="88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849"/>
        <w:gridCol w:w="1439"/>
        <w:gridCol w:w="1105"/>
        <w:gridCol w:w="837"/>
        <w:gridCol w:w="971"/>
      </w:tblGrid>
      <w:tr w:rsidR="005E7A34" w:rsidRPr="005E7A34" w:rsidTr="008D123C">
        <w:trPr>
          <w:trHeight w:val="326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E7A34">
              <w:rPr>
                <w:sz w:val="18"/>
                <w:szCs w:val="18"/>
              </w:rPr>
              <w:t>Red. br.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E7A34">
              <w:rPr>
                <w:sz w:val="18"/>
                <w:szCs w:val="18"/>
              </w:rPr>
              <w:t>Naziv prihoda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61154F">
            <w:pPr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5E7A34">
              <w:rPr>
                <w:sz w:val="18"/>
                <w:szCs w:val="18"/>
                <w:lang w:val="pl-PL"/>
              </w:rPr>
              <w:t>201</w:t>
            </w:r>
            <w:r w:rsidR="0061154F">
              <w:rPr>
                <w:sz w:val="18"/>
                <w:szCs w:val="18"/>
                <w:lang w:val="pl-PL"/>
              </w:rPr>
              <w:t>9</w:t>
            </w:r>
            <w:r w:rsidRPr="005E7A34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61154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20</w:t>
            </w:r>
            <w:r w:rsidR="0061154F">
              <w:rPr>
                <w:color w:val="000000"/>
                <w:sz w:val="18"/>
                <w:szCs w:val="18"/>
                <w:lang w:eastAsia="hr-HR"/>
              </w:rPr>
              <w:t>20</w:t>
            </w:r>
            <w:r w:rsidRPr="005E7A34">
              <w:rPr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Struktura %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index</w:t>
            </w:r>
          </w:p>
        </w:tc>
      </w:tr>
      <w:tr w:rsidR="006B00AA" w:rsidRPr="005E7A34" w:rsidTr="006B00AA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DUGOTRAJNA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5E7A34" w:rsidRDefault="006B00AA" w:rsidP="0061154F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255.601.997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5E7A34" w:rsidRDefault="006B00AA" w:rsidP="00367DB2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330.181.868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6B00AA" w:rsidRDefault="006B00AA" w:rsidP="006B00A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B00AA">
              <w:rPr>
                <w:b/>
                <w:color w:val="000000"/>
                <w:sz w:val="18"/>
                <w:szCs w:val="18"/>
              </w:rPr>
              <w:t>87,12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6B00AA" w:rsidRDefault="006B00AA" w:rsidP="006B00A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B00AA">
              <w:rPr>
                <w:b/>
                <w:color w:val="000000"/>
                <w:sz w:val="18"/>
                <w:szCs w:val="18"/>
              </w:rPr>
              <w:t>129,18</w:t>
            </w:r>
          </w:p>
        </w:tc>
      </w:tr>
      <w:tr w:rsidR="006B00AA" w:rsidRPr="005E7A34" w:rsidTr="006B00AA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 xml:space="preserve">1.1. 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NEMATERIJALNA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5E7A34" w:rsidRDefault="006B00AA" w:rsidP="0061154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983.714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5E7A34" w:rsidRDefault="00177620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708.004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6B00AA" w:rsidRDefault="006B00AA" w:rsidP="006B00AA">
            <w:pPr>
              <w:jc w:val="right"/>
              <w:rPr>
                <w:color w:val="000000"/>
                <w:sz w:val="18"/>
                <w:szCs w:val="18"/>
              </w:rPr>
            </w:pPr>
            <w:r w:rsidRPr="006B00AA">
              <w:rPr>
                <w:bCs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6B00AA" w:rsidRDefault="00177620" w:rsidP="006B00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71,97</w:t>
            </w:r>
          </w:p>
        </w:tc>
      </w:tr>
      <w:tr w:rsidR="006B00AA" w:rsidRPr="005E7A34" w:rsidTr="006B00AA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MATERIJALNA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5E7A34" w:rsidRDefault="006B00AA" w:rsidP="0061154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254.550.283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5E7A34" w:rsidRDefault="006B00AA" w:rsidP="0017762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329.</w:t>
            </w:r>
            <w:r w:rsidR="00177620">
              <w:rPr>
                <w:color w:val="000000"/>
                <w:sz w:val="18"/>
                <w:szCs w:val="18"/>
              </w:rPr>
              <w:t>409.864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6B00AA" w:rsidRDefault="006B00AA" w:rsidP="006B00AA">
            <w:pPr>
              <w:jc w:val="right"/>
              <w:rPr>
                <w:color w:val="000000"/>
                <w:sz w:val="18"/>
                <w:szCs w:val="18"/>
              </w:rPr>
            </w:pPr>
            <w:r w:rsidRPr="006B00AA">
              <w:rPr>
                <w:bCs/>
                <w:color w:val="000000"/>
                <w:sz w:val="18"/>
                <w:szCs w:val="18"/>
              </w:rPr>
              <w:t>86,95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6B00AA" w:rsidRDefault="006B00AA" w:rsidP="00177620">
            <w:pPr>
              <w:jc w:val="right"/>
              <w:rPr>
                <w:color w:val="000000"/>
                <w:sz w:val="18"/>
                <w:szCs w:val="18"/>
              </w:rPr>
            </w:pPr>
            <w:r w:rsidRPr="006B00AA">
              <w:rPr>
                <w:bCs/>
                <w:color w:val="000000"/>
                <w:sz w:val="18"/>
                <w:szCs w:val="18"/>
              </w:rPr>
              <w:t>129,4</w:t>
            </w:r>
            <w:r w:rsidR="00177620">
              <w:rPr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B00AA" w:rsidRPr="005E7A34" w:rsidTr="006B00AA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FINANCIJSKA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5E7A34" w:rsidRDefault="006B00AA" w:rsidP="0061154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68.000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5E7A34" w:rsidRDefault="006B00AA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64.000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6B00AA" w:rsidRDefault="006B00AA" w:rsidP="006B00AA">
            <w:pPr>
              <w:jc w:val="right"/>
              <w:rPr>
                <w:color w:val="000000"/>
                <w:sz w:val="18"/>
                <w:szCs w:val="18"/>
              </w:rPr>
            </w:pPr>
            <w:r w:rsidRPr="006B00AA">
              <w:rPr>
                <w:bCs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6B00AA" w:rsidRDefault="006B00AA" w:rsidP="006B00AA">
            <w:pPr>
              <w:jc w:val="right"/>
              <w:rPr>
                <w:color w:val="000000"/>
                <w:sz w:val="18"/>
                <w:szCs w:val="18"/>
              </w:rPr>
            </w:pPr>
            <w:r w:rsidRPr="006B00AA">
              <w:rPr>
                <w:bCs/>
                <w:color w:val="000000"/>
                <w:sz w:val="18"/>
                <w:szCs w:val="18"/>
              </w:rPr>
              <w:t>94,12</w:t>
            </w:r>
          </w:p>
        </w:tc>
      </w:tr>
      <w:tr w:rsidR="006B00AA" w:rsidRPr="005E7A34" w:rsidTr="006B00AA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KRATKOTRAJNA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5E7A34" w:rsidRDefault="006B00AA" w:rsidP="0061154F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42.156.808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5E7A34" w:rsidRDefault="006B00AA" w:rsidP="00EA5779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48.795.161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6B00AA" w:rsidRDefault="006B00AA" w:rsidP="006B00A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B00AA">
              <w:rPr>
                <w:b/>
                <w:color w:val="000000"/>
                <w:sz w:val="18"/>
                <w:szCs w:val="18"/>
              </w:rPr>
              <w:t>12,88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6B00AA" w:rsidRDefault="006B00AA" w:rsidP="006B00A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B00AA">
              <w:rPr>
                <w:b/>
                <w:color w:val="000000"/>
                <w:sz w:val="18"/>
                <w:szCs w:val="18"/>
              </w:rPr>
              <w:t>115,75</w:t>
            </w:r>
          </w:p>
        </w:tc>
      </w:tr>
      <w:tr w:rsidR="006B00AA" w:rsidRPr="005E7A34" w:rsidTr="006B00AA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ZALIHE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5E7A34" w:rsidRDefault="006B00AA" w:rsidP="0061154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2.505.898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5E7A34" w:rsidRDefault="006B00AA" w:rsidP="00EA577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2.679.999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6B00AA" w:rsidRDefault="006B00AA" w:rsidP="006B00AA">
            <w:pPr>
              <w:jc w:val="right"/>
              <w:rPr>
                <w:color w:val="000000"/>
                <w:sz w:val="18"/>
                <w:szCs w:val="18"/>
              </w:rPr>
            </w:pPr>
            <w:r w:rsidRPr="006B00AA">
              <w:rPr>
                <w:bCs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6B00AA" w:rsidRDefault="006B00AA" w:rsidP="006B00AA">
            <w:pPr>
              <w:jc w:val="right"/>
              <w:rPr>
                <w:color w:val="000000"/>
                <w:sz w:val="18"/>
                <w:szCs w:val="18"/>
              </w:rPr>
            </w:pPr>
            <w:r w:rsidRPr="006B00AA">
              <w:rPr>
                <w:bCs/>
                <w:color w:val="000000"/>
                <w:sz w:val="18"/>
                <w:szCs w:val="18"/>
              </w:rPr>
              <w:t>106,95</w:t>
            </w:r>
          </w:p>
        </w:tc>
      </w:tr>
      <w:tr w:rsidR="006B00AA" w:rsidRPr="005E7A34" w:rsidTr="006B00AA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POTRAŽIVANJA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5E7A34" w:rsidRDefault="006B00AA" w:rsidP="0061154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5.482.556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5E7A34" w:rsidRDefault="006B00AA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18.340.596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6B00AA" w:rsidRDefault="006B00AA" w:rsidP="006B00AA">
            <w:pPr>
              <w:jc w:val="right"/>
              <w:rPr>
                <w:color w:val="000000"/>
                <w:sz w:val="18"/>
                <w:szCs w:val="18"/>
              </w:rPr>
            </w:pPr>
            <w:r w:rsidRPr="006B00AA">
              <w:rPr>
                <w:bCs/>
                <w:color w:val="000000"/>
                <w:sz w:val="18"/>
                <w:szCs w:val="18"/>
              </w:rPr>
              <w:t>4,84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6B00AA" w:rsidRDefault="006B00AA" w:rsidP="006B00AA">
            <w:pPr>
              <w:jc w:val="right"/>
              <w:rPr>
                <w:color w:val="000000"/>
                <w:sz w:val="18"/>
                <w:szCs w:val="18"/>
              </w:rPr>
            </w:pPr>
            <w:r w:rsidRPr="006B00AA">
              <w:rPr>
                <w:bCs/>
                <w:color w:val="000000"/>
                <w:sz w:val="18"/>
                <w:szCs w:val="18"/>
              </w:rPr>
              <w:t>334,53</w:t>
            </w:r>
          </w:p>
        </w:tc>
      </w:tr>
      <w:tr w:rsidR="006B00AA" w:rsidRPr="005E7A34" w:rsidTr="006B00AA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FINANCIJSKA IMOVINA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5E7A34" w:rsidRDefault="006B00AA" w:rsidP="0061154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24.000.000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5E7A34" w:rsidRDefault="006B00AA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11.000.000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6B00AA" w:rsidRDefault="006B00AA" w:rsidP="006B00AA">
            <w:pPr>
              <w:jc w:val="right"/>
              <w:rPr>
                <w:color w:val="000000"/>
                <w:sz w:val="18"/>
                <w:szCs w:val="18"/>
              </w:rPr>
            </w:pPr>
            <w:r w:rsidRPr="006B00AA">
              <w:rPr>
                <w:bCs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6B00AA" w:rsidRDefault="006B00AA" w:rsidP="006B00AA">
            <w:pPr>
              <w:jc w:val="right"/>
              <w:rPr>
                <w:color w:val="000000"/>
                <w:sz w:val="18"/>
                <w:szCs w:val="18"/>
              </w:rPr>
            </w:pPr>
            <w:r w:rsidRPr="006B00AA">
              <w:rPr>
                <w:bCs/>
                <w:color w:val="000000"/>
                <w:sz w:val="18"/>
                <w:szCs w:val="18"/>
              </w:rPr>
              <w:t>45,83</w:t>
            </w:r>
          </w:p>
        </w:tc>
      </w:tr>
      <w:tr w:rsidR="006B00AA" w:rsidRPr="005E7A34" w:rsidTr="006B00AA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NOVAC NA RAČUNU I U BLAGAJNI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5E7A34" w:rsidRDefault="006B00AA" w:rsidP="0061154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10.168.354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5E7A34" w:rsidRDefault="006B00AA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16.774.566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6B00AA" w:rsidRDefault="006B00AA" w:rsidP="006B00AA">
            <w:pPr>
              <w:jc w:val="right"/>
              <w:rPr>
                <w:color w:val="000000"/>
                <w:sz w:val="18"/>
                <w:szCs w:val="18"/>
              </w:rPr>
            </w:pPr>
            <w:r w:rsidRPr="006B00AA">
              <w:rPr>
                <w:bCs/>
                <w:color w:val="000000"/>
                <w:sz w:val="18"/>
                <w:szCs w:val="18"/>
              </w:rPr>
              <w:t>4,43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6B00AA" w:rsidRDefault="006B00AA" w:rsidP="006B00AA">
            <w:pPr>
              <w:jc w:val="right"/>
              <w:rPr>
                <w:color w:val="000000"/>
                <w:sz w:val="18"/>
                <w:szCs w:val="18"/>
              </w:rPr>
            </w:pPr>
            <w:r w:rsidRPr="006B00AA">
              <w:rPr>
                <w:bCs/>
                <w:color w:val="000000"/>
                <w:sz w:val="18"/>
                <w:szCs w:val="18"/>
              </w:rPr>
              <w:t>164,97</w:t>
            </w:r>
          </w:p>
        </w:tc>
      </w:tr>
      <w:tr w:rsidR="006B00AA" w:rsidRPr="005E7A34" w:rsidTr="006B00AA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UKUPNO AKTIVA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5E7A34" w:rsidRDefault="006B00AA" w:rsidP="0061154F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297.758.805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5E7A34" w:rsidRDefault="006B00AA" w:rsidP="00EA5779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378.977.029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6B00AA" w:rsidRDefault="006B00AA" w:rsidP="006B00A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B00AA">
              <w:rPr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6B00AA" w:rsidRDefault="006B00AA" w:rsidP="006B00A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B00AA">
              <w:rPr>
                <w:b/>
                <w:color w:val="000000"/>
                <w:sz w:val="18"/>
                <w:szCs w:val="18"/>
              </w:rPr>
              <w:t>127,28</w:t>
            </w:r>
          </w:p>
        </w:tc>
      </w:tr>
      <w:tr w:rsidR="006B00AA" w:rsidRPr="005E7A34" w:rsidTr="006B00AA">
        <w:trPr>
          <w:trHeight w:val="240"/>
          <w:jc w:val="center"/>
        </w:trPr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8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0AA" w:rsidRPr="005E7A34" w:rsidRDefault="006B00AA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IZVANBILANČNI ZAPISI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D65714" w:rsidRDefault="006B00AA" w:rsidP="0061154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6.365.843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D65714" w:rsidRDefault="006B00AA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4.173.137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0AA" w:rsidRPr="006B00AA" w:rsidRDefault="006B00AA" w:rsidP="006B00AA">
            <w:pPr>
              <w:jc w:val="right"/>
              <w:rPr>
                <w:color w:val="000000"/>
                <w:sz w:val="18"/>
                <w:szCs w:val="18"/>
              </w:rPr>
            </w:pPr>
            <w:r w:rsidRPr="006B00AA">
              <w:rPr>
                <w:bCs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0AA" w:rsidRPr="006B00AA" w:rsidRDefault="006B00AA" w:rsidP="006B00AA">
            <w:pPr>
              <w:jc w:val="right"/>
              <w:rPr>
                <w:color w:val="000000"/>
                <w:sz w:val="18"/>
                <w:szCs w:val="18"/>
              </w:rPr>
            </w:pPr>
            <w:r w:rsidRPr="006B00AA">
              <w:rPr>
                <w:bCs/>
                <w:color w:val="000000"/>
                <w:sz w:val="18"/>
                <w:szCs w:val="18"/>
              </w:rPr>
              <w:t>65,56</w:t>
            </w:r>
          </w:p>
        </w:tc>
      </w:tr>
    </w:tbl>
    <w:p w:rsidR="00C812FB" w:rsidRPr="005E7A34" w:rsidRDefault="00C812FB" w:rsidP="005E7A34">
      <w:pPr>
        <w:spacing w:line="276" w:lineRule="auto"/>
        <w:jc w:val="both"/>
        <w:rPr>
          <w:b/>
          <w:bCs/>
          <w:sz w:val="18"/>
          <w:szCs w:val="18"/>
          <w:lang w:val="pl-PL"/>
        </w:rPr>
      </w:pPr>
    </w:p>
    <w:p w:rsidR="005E7A34" w:rsidRPr="00334C4D" w:rsidRDefault="005E7A34" w:rsidP="005E7A34">
      <w:pPr>
        <w:spacing w:line="276" w:lineRule="auto"/>
        <w:jc w:val="both"/>
        <w:rPr>
          <w:sz w:val="22"/>
          <w:szCs w:val="22"/>
          <w:lang w:val="pl-PL"/>
        </w:rPr>
      </w:pPr>
      <w:r w:rsidRPr="00334C4D">
        <w:rPr>
          <w:sz w:val="22"/>
          <w:szCs w:val="22"/>
          <w:lang w:val="pl-PL"/>
        </w:rPr>
        <w:t>14.2.2. PASIVA</w:t>
      </w:r>
    </w:p>
    <w:p w:rsidR="005E7A34" w:rsidRPr="005E7A34" w:rsidRDefault="005E7A34" w:rsidP="005E7A34">
      <w:pPr>
        <w:spacing w:line="276" w:lineRule="auto"/>
        <w:jc w:val="both"/>
        <w:rPr>
          <w:sz w:val="18"/>
          <w:szCs w:val="18"/>
          <w:lang w:val="pl-PL"/>
        </w:rPr>
      </w:pP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b/>
          <w:sz w:val="18"/>
          <w:szCs w:val="18"/>
          <w:lang w:val="pl-PL"/>
        </w:rPr>
        <w:tab/>
      </w:r>
      <w:r w:rsidRPr="005E7A34">
        <w:rPr>
          <w:sz w:val="18"/>
          <w:szCs w:val="18"/>
          <w:lang w:val="pl-PL"/>
        </w:rPr>
        <w:t>Tablica 12 u kn</w:t>
      </w:r>
    </w:p>
    <w:tbl>
      <w:tblPr>
        <w:tblW w:w="884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986"/>
        <w:gridCol w:w="1271"/>
        <w:gridCol w:w="1121"/>
        <w:gridCol w:w="880"/>
        <w:gridCol w:w="989"/>
      </w:tblGrid>
      <w:tr w:rsidR="005E7A34" w:rsidRPr="005E7A34" w:rsidTr="008D123C">
        <w:trPr>
          <w:trHeight w:val="326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E7A34">
              <w:rPr>
                <w:sz w:val="18"/>
                <w:szCs w:val="18"/>
              </w:rPr>
              <w:t>Red. br.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E7A34">
              <w:rPr>
                <w:sz w:val="18"/>
                <w:szCs w:val="18"/>
              </w:rPr>
              <w:t>Naziv prihoda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0A746C">
            <w:pPr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  <w:r w:rsidRPr="005E7A34">
              <w:rPr>
                <w:sz w:val="18"/>
                <w:szCs w:val="18"/>
                <w:lang w:val="pl-PL"/>
              </w:rPr>
              <w:t>201</w:t>
            </w:r>
            <w:r w:rsidR="0061154F">
              <w:rPr>
                <w:sz w:val="18"/>
                <w:szCs w:val="18"/>
                <w:lang w:val="pl-PL"/>
              </w:rPr>
              <w:t>9</w:t>
            </w:r>
            <w:r w:rsidRPr="005E7A34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0A746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20</w:t>
            </w:r>
            <w:r w:rsidR="0061154F">
              <w:rPr>
                <w:color w:val="000000"/>
                <w:sz w:val="18"/>
                <w:szCs w:val="18"/>
                <w:lang w:eastAsia="hr-HR"/>
              </w:rPr>
              <w:t>20</w:t>
            </w:r>
            <w:r w:rsidRPr="005E7A34">
              <w:rPr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right"/>
              <w:rPr>
                <w:sz w:val="18"/>
                <w:szCs w:val="18"/>
                <w:lang w:val="pl-PL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Struktura %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34" w:rsidRPr="005E7A34" w:rsidRDefault="005E7A34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5E7A34">
              <w:rPr>
                <w:color w:val="000000"/>
                <w:sz w:val="18"/>
                <w:szCs w:val="18"/>
                <w:lang w:eastAsia="hr-HR"/>
              </w:rPr>
              <w:t>index</w:t>
            </w:r>
          </w:p>
        </w:tc>
      </w:tr>
      <w:tr w:rsidR="000A746C" w:rsidRPr="005E7A34" w:rsidTr="000A746C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KAPITAL I REZERVE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5E7A34" w:rsidRDefault="000A746C" w:rsidP="0061154F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98.418.111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5E7A34" w:rsidRDefault="000A746C" w:rsidP="008D123C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99.185.361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0A746C" w:rsidRDefault="000A746C" w:rsidP="000A746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A746C">
              <w:rPr>
                <w:b/>
                <w:color w:val="000000"/>
                <w:sz w:val="18"/>
                <w:szCs w:val="18"/>
              </w:rPr>
              <w:t>26,17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0A746C" w:rsidRDefault="000A746C" w:rsidP="000A746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A746C">
              <w:rPr>
                <w:b/>
                <w:color w:val="000000"/>
                <w:sz w:val="18"/>
                <w:szCs w:val="18"/>
              </w:rPr>
              <w:t>100,78</w:t>
            </w:r>
          </w:p>
        </w:tc>
      </w:tr>
      <w:tr w:rsidR="000A746C" w:rsidRPr="005E7A34" w:rsidTr="000A746C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 xml:space="preserve">1.1. 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TEMELJNI KAPITAL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5E7A34" w:rsidRDefault="000A746C" w:rsidP="0061154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86.669.800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5E7A34" w:rsidRDefault="000A746C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86.669.800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0A746C" w:rsidRDefault="000A746C" w:rsidP="000A746C">
            <w:pPr>
              <w:jc w:val="right"/>
              <w:rPr>
                <w:color w:val="000000"/>
                <w:sz w:val="18"/>
                <w:szCs w:val="18"/>
              </w:rPr>
            </w:pPr>
            <w:r w:rsidRPr="000A746C">
              <w:rPr>
                <w:bCs/>
                <w:color w:val="000000"/>
                <w:sz w:val="18"/>
                <w:szCs w:val="18"/>
              </w:rPr>
              <w:t>22,87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0A746C" w:rsidRDefault="000A746C" w:rsidP="000A746C">
            <w:pPr>
              <w:jc w:val="right"/>
              <w:rPr>
                <w:color w:val="000000"/>
                <w:sz w:val="18"/>
                <w:szCs w:val="18"/>
              </w:rPr>
            </w:pPr>
            <w:r w:rsidRPr="000A746C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A746C" w:rsidRPr="005E7A34" w:rsidTr="000A746C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REZERVE IZ DOBITI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5E7A34" w:rsidRDefault="000A746C" w:rsidP="0061154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5E7A34" w:rsidRDefault="000A746C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0A746C" w:rsidRDefault="000A746C" w:rsidP="000A746C">
            <w:pPr>
              <w:jc w:val="right"/>
              <w:rPr>
                <w:color w:val="000000"/>
                <w:sz w:val="18"/>
                <w:szCs w:val="18"/>
              </w:rPr>
            </w:pPr>
            <w:r w:rsidRPr="000A746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0A746C" w:rsidRDefault="000A746C" w:rsidP="000A746C">
            <w:pPr>
              <w:jc w:val="right"/>
              <w:rPr>
                <w:color w:val="000000"/>
                <w:sz w:val="18"/>
                <w:szCs w:val="18"/>
              </w:rPr>
            </w:pPr>
            <w:r w:rsidRPr="000A746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A746C" w:rsidRPr="005E7A34" w:rsidTr="000A746C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REVALORIZACIJSKE REZERVE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5E7A34" w:rsidRDefault="000A746C" w:rsidP="0061154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353.340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5E7A34" w:rsidRDefault="000A746C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353.340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0A746C" w:rsidRDefault="000A746C" w:rsidP="000A746C">
            <w:pPr>
              <w:jc w:val="right"/>
              <w:rPr>
                <w:color w:val="000000"/>
                <w:sz w:val="18"/>
                <w:szCs w:val="18"/>
              </w:rPr>
            </w:pPr>
            <w:r w:rsidRPr="000A746C">
              <w:rPr>
                <w:bCs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0A746C" w:rsidRDefault="000A746C" w:rsidP="000A746C">
            <w:pPr>
              <w:jc w:val="right"/>
              <w:rPr>
                <w:color w:val="000000"/>
                <w:sz w:val="18"/>
                <w:szCs w:val="18"/>
              </w:rPr>
            </w:pPr>
            <w:r w:rsidRPr="000A746C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A746C" w:rsidRPr="005E7A34" w:rsidTr="000A746C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REZERVE FER VRIJEDNOSTI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Default="000A746C" w:rsidP="0061154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54.000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Default="000A746C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0A746C" w:rsidRDefault="000A746C" w:rsidP="000A746C">
            <w:pPr>
              <w:jc w:val="right"/>
              <w:rPr>
                <w:color w:val="000000"/>
                <w:sz w:val="18"/>
                <w:szCs w:val="18"/>
              </w:rPr>
            </w:pPr>
            <w:r w:rsidRPr="000A746C">
              <w:rPr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0A746C" w:rsidRDefault="000A746C" w:rsidP="000A746C">
            <w:pPr>
              <w:jc w:val="right"/>
              <w:rPr>
                <w:color w:val="000000"/>
                <w:sz w:val="18"/>
                <w:szCs w:val="18"/>
              </w:rPr>
            </w:pPr>
            <w:r w:rsidRPr="000A746C">
              <w:rPr>
                <w:bCs/>
                <w:color w:val="000000"/>
                <w:sz w:val="18"/>
                <w:szCs w:val="18"/>
              </w:rPr>
              <w:t>92,59</w:t>
            </w:r>
          </w:p>
        </w:tc>
      </w:tr>
      <w:tr w:rsidR="000A746C" w:rsidRPr="005E7A34" w:rsidTr="000A746C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ZADRŽANA DOBIT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5E7A34" w:rsidRDefault="000A746C" w:rsidP="0061154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11.095.744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5E7A34" w:rsidRDefault="000A746C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11.340.971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0A746C" w:rsidRDefault="000A746C" w:rsidP="000A746C">
            <w:pPr>
              <w:jc w:val="right"/>
              <w:rPr>
                <w:color w:val="000000"/>
                <w:sz w:val="18"/>
                <w:szCs w:val="18"/>
              </w:rPr>
            </w:pPr>
            <w:r w:rsidRPr="000A746C">
              <w:rPr>
                <w:bCs/>
                <w:color w:val="000000"/>
                <w:sz w:val="18"/>
                <w:szCs w:val="18"/>
              </w:rPr>
              <w:t>2,99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0A746C" w:rsidRDefault="000A746C" w:rsidP="000A746C">
            <w:pPr>
              <w:jc w:val="right"/>
              <w:rPr>
                <w:color w:val="000000"/>
                <w:sz w:val="18"/>
                <w:szCs w:val="18"/>
              </w:rPr>
            </w:pPr>
            <w:r w:rsidRPr="000A746C">
              <w:rPr>
                <w:bCs/>
                <w:color w:val="000000"/>
                <w:sz w:val="18"/>
                <w:szCs w:val="18"/>
              </w:rPr>
              <w:t>102,21</w:t>
            </w:r>
          </w:p>
        </w:tc>
      </w:tr>
      <w:tr w:rsidR="000A746C" w:rsidRPr="005E7A34" w:rsidTr="000A746C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E7A34">
              <w:rPr>
                <w:bCs/>
                <w:sz w:val="18"/>
                <w:szCs w:val="18"/>
              </w:rPr>
              <w:t>DOBIT POSLOVNE GODINE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5E7A34" w:rsidRDefault="000A746C" w:rsidP="0061154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245.227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5E7A34" w:rsidRDefault="000A746C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771.250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0A746C" w:rsidRDefault="000A746C" w:rsidP="000A746C">
            <w:pPr>
              <w:jc w:val="right"/>
              <w:rPr>
                <w:color w:val="000000"/>
                <w:sz w:val="18"/>
                <w:szCs w:val="18"/>
              </w:rPr>
            </w:pPr>
            <w:r w:rsidRPr="000A746C">
              <w:rPr>
                <w:bCs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0A746C" w:rsidRDefault="000A746C" w:rsidP="000A746C">
            <w:pPr>
              <w:jc w:val="right"/>
              <w:rPr>
                <w:color w:val="000000"/>
                <w:sz w:val="18"/>
                <w:szCs w:val="18"/>
              </w:rPr>
            </w:pPr>
            <w:r w:rsidRPr="000A746C">
              <w:rPr>
                <w:bCs/>
                <w:color w:val="000000"/>
                <w:sz w:val="18"/>
                <w:szCs w:val="18"/>
              </w:rPr>
              <w:t>314,50</w:t>
            </w:r>
          </w:p>
        </w:tc>
      </w:tr>
      <w:tr w:rsidR="000A746C" w:rsidRPr="005E7A34" w:rsidTr="000A746C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REZERVIRANJA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5E7A34" w:rsidRDefault="000A746C" w:rsidP="0061154F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5E7A34" w:rsidRDefault="000A746C" w:rsidP="008D123C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0A746C" w:rsidRDefault="000A746C" w:rsidP="000A746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A746C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0A746C" w:rsidRDefault="000A746C" w:rsidP="000A746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A746C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0A746C" w:rsidRPr="005E7A34" w:rsidTr="000A746C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DUGOROČNE OBVEZE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5E7A34" w:rsidRDefault="000A746C" w:rsidP="0061154F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5E7A34" w:rsidRDefault="000A746C" w:rsidP="008D123C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0A746C" w:rsidRDefault="000A746C" w:rsidP="000A746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A746C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0A746C" w:rsidRDefault="000A746C" w:rsidP="000A746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A746C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0A746C" w:rsidRPr="005E7A34" w:rsidTr="000A746C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KRATKOROČNE OBVEZE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5E7A34" w:rsidRDefault="000A746C" w:rsidP="0061154F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18.840.905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5E7A34" w:rsidRDefault="000A746C" w:rsidP="00EA5779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41.619.913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0A746C" w:rsidRDefault="000A746C" w:rsidP="000A746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A746C">
              <w:rPr>
                <w:b/>
                <w:color w:val="000000"/>
                <w:sz w:val="18"/>
                <w:szCs w:val="18"/>
              </w:rPr>
              <w:t>10,98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0A746C" w:rsidRDefault="000A746C" w:rsidP="000A746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A746C">
              <w:rPr>
                <w:b/>
                <w:color w:val="000000"/>
                <w:sz w:val="18"/>
                <w:szCs w:val="18"/>
              </w:rPr>
              <w:t>220,90</w:t>
            </w:r>
          </w:p>
        </w:tc>
      </w:tr>
      <w:tr w:rsidR="000A746C" w:rsidRPr="005E7A34" w:rsidTr="000A746C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ODGOĐENO PLAĆANJE TROŠKOVA I PRIHOD BUDUĆEG RAZDOBLJA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5E7A34" w:rsidRDefault="000A746C" w:rsidP="0061154F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180.499.789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5E7A34" w:rsidRDefault="000A746C" w:rsidP="008D123C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238.171.755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0A746C" w:rsidRDefault="000A746C" w:rsidP="000A746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A746C">
              <w:rPr>
                <w:b/>
                <w:color w:val="000000"/>
                <w:sz w:val="18"/>
                <w:szCs w:val="18"/>
              </w:rPr>
              <w:t>62,85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0A746C" w:rsidRDefault="000A746C" w:rsidP="000A746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A746C">
              <w:rPr>
                <w:b/>
                <w:color w:val="000000"/>
                <w:sz w:val="18"/>
                <w:szCs w:val="18"/>
              </w:rPr>
              <w:t>131,95</w:t>
            </w:r>
          </w:p>
        </w:tc>
      </w:tr>
      <w:tr w:rsidR="000A746C" w:rsidRPr="005E7A34" w:rsidTr="000A746C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UKUPNO PASIVA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5E7A34" w:rsidRDefault="000A746C" w:rsidP="0061154F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297.758.805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5E7A34" w:rsidRDefault="000A746C" w:rsidP="00EA5779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378.977.029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0A746C" w:rsidRDefault="000A746C" w:rsidP="000A746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A746C">
              <w:rPr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0A746C" w:rsidRDefault="000A746C" w:rsidP="000A746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A746C">
              <w:rPr>
                <w:b/>
                <w:color w:val="000000"/>
                <w:sz w:val="18"/>
                <w:szCs w:val="18"/>
              </w:rPr>
              <w:t>127,28</w:t>
            </w:r>
          </w:p>
        </w:tc>
      </w:tr>
      <w:tr w:rsidR="000A746C" w:rsidRPr="005E7A34" w:rsidTr="000A746C">
        <w:trPr>
          <w:trHeight w:val="240"/>
          <w:jc w:val="center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9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746C" w:rsidRPr="005E7A34" w:rsidRDefault="000A746C" w:rsidP="008D123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7A34">
              <w:rPr>
                <w:b/>
                <w:bCs/>
                <w:sz w:val="18"/>
                <w:szCs w:val="18"/>
              </w:rPr>
              <w:t>IZVANBILANČNI ZAPISI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D65714" w:rsidRDefault="000A746C" w:rsidP="0061154F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6.365.843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D65714" w:rsidRDefault="000A746C" w:rsidP="008D123C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4.173.137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6C" w:rsidRPr="000A746C" w:rsidRDefault="000A746C" w:rsidP="000A746C">
            <w:pPr>
              <w:jc w:val="right"/>
              <w:rPr>
                <w:color w:val="000000"/>
                <w:sz w:val="18"/>
                <w:szCs w:val="18"/>
              </w:rPr>
            </w:pPr>
            <w:r w:rsidRPr="000A746C">
              <w:rPr>
                <w:bCs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46C" w:rsidRPr="000A746C" w:rsidRDefault="000A746C" w:rsidP="000A746C">
            <w:pPr>
              <w:jc w:val="right"/>
              <w:rPr>
                <w:color w:val="000000"/>
                <w:sz w:val="18"/>
                <w:szCs w:val="18"/>
              </w:rPr>
            </w:pPr>
            <w:r w:rsidRPr="000A746C">
              <w:rPr>
                <w:bCs/>
                <w:color w:val="000000"/>
                <w:sz w:val="18"/>
                <w:szCs w:val="18"/>
              </w:rPr>
              <w:t>65,56</w:t>
            </w:r>
          </w:p>
        </w:tc>
      </w:tr>
    </w:tbl>
    <w:p w:rsidR="00A00758" w:rsidRDefault="00A00758" w:rsidP="00DE2A7C">
      <w:pPr>
        <w:spacing w:line="276" w:lineRule="auto"/>
        <w:jc w:val="both"/>
        <w:rPr>
          <w:b/>
          <w:bCs/>
          <w:sz w:val="18"/>
          <w:szCs w:val="18"/>
          <w:u w:val="single"/>
        </w:rPr>
      </w:pPr>
    </w:p>
    <w:p w:rsidR="00C812FB" w:rsidRDefault="00C812FB" w:rsidP="00DE2A7C">
      <w:pPr>
        <w:spacing w:line="276" w:lineRule="auto"/>
        <w:jc w:val="both"/>
        <w:rPr>
          <w:b/>
          <w:bCs/>
          <w:sz w:val="18"/>
          <w:szCs w:val="18"/>
          <w:u w:val="single"/>
        </w:rPr>
      </w:pPr>
    </w:p>
    <w:p w:rsidR="008A5DA9" w:rsidRPr="00334C4D" w:rsidRDefault="000115AC" w:rsidP="00DE2A7C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334C4D">
        <w:rPr>
          <w:b/>
          <w:bCs/>
          <w:sz w:val="22"/>
          <w:szCs w:val="22"/>
          <w:u w:val="single"/>
        </w:rPr>
        <w:t>1</w:t>
      </w:r>
      <w:r w:rsidR="005E7A34" w:rsidRPr="00334C4D">
        <w:rPr>
          <w:b/>
          <w:bCs/>
          <w:sz w:val="22"/>
          <w:szCs w:val="22"/>
          <w:u w:val="single"/>
        </w:rPr>
        <w:t>5</w:t>
      </w:r>
      <w:r w:rsidR="008A5DA9" w:rsidRPr="00334C4D">
        <w:rPr>
          <w:b/>
          <w:bCs/>
          <w:sz w:val="22"/>
          <w:szCs w:val="22"/>
          <w:u w:val="single"/>
        </w:rPr>
        <w:t>. OBJAVA FINANCIJSKIH IZVJEŠTAJA</w:t>
      </w:r>
    </w:p>
    <w:p w:rsidR="008A5DA9" w:rsidRPr="00334C4D" w:rsidRDefault="008A5DA9" w:rsidP="00DE2A7C">
      <w:pPr>
        <w:spacing w:line="276" w:lineRule="auto"/>
        <w:jc w:val="both"/>
        <w:rPr>
          <w:b/>
          <w:bCs/>
          <w:sz w:val="22"/>
          <w:szCs w:val="22"/>
        </w:rPr>
      </w:pPr>
    </w:p>
    <w:p w:rsidR="008A5DA9" w:rsidRPr="00334C4D" w:rsidRDefault="008A5DA9" w:rsidP="00DE2A7C">
      <w:pPr>
        <w:spacing w:line="276" w:lineRule="auto"/>
        <w:jc w:val="both"/>
        <w:rPr>
          <w:bCs/>
          <w:sz w:val="22"/>
          <w:szCs w:val="22"/>
        </w:rPr>
      </w:pPr>
      <w:r w:rsidRPr="00334C4D">
        <w:rPr>
          <w:bCs/>
          <w:sz w:val="22"/>
          <w:szCs w:val="22"/>
        </w:rPr>
        <w:tab/>
        <w:t>Financijske izvještaje za 20</w:t>
      </w:r>
      <w:r w:rsidR="0061154F" w:rsidRPr="00334C4D">
        <w:rPr>
          <w:bCs/>
          <w:sz w:val="22"/>
          <w:szCs w:val="22"/>
        </w:rPr>
        <w:t>20</w:t>
      </w:r>
      <w:r w:rsidRPr="00334C4D">
        <w:rPr>
          <w:bCs/>
          <w:sz w:val="22"/>
          <w:szCs w:val="22"/>
        </w:rPr>
        <w:t>. godinu objavila je i odobr</w:t>
      </w:r>
      <w:r w:rsidR="005B7B91" w:rsidRPr="00334C4D">
        <w:rPr>
          <w:bCs/>
          <w:sz w:val="22"/>
          <w:szCs w:val="22"/>
        </w:rPr>
        <w:t>ila Uprava Društva s danom</w:t>
      </w:r>
      <w:r w:rsidR="00FE7038" w:rsidRPr="00334C4D">
        <w:rPr>
          <w:bCs/>
          <w:sz w:val="22"/>
          <w:szCs w:val="22"/>
        </w:rPr>
        <w:t xml:space="preserve"> </w:t>
      </w:r>
      <w:r w:rsidR="00177620">
        <w:rPr>
          <w:bCs/>
          <w:sz w:val="22"/>
          <w:szCs w:val="22"/>
        </w:rPr>
        <w:t>27.04.2021</w:t>
      </w:r>
      <w:r w:rsidR="004706BE" w:rsidRPr="00334C4D">
        <w:rPr>
          <w:bCs/>
          <w:sz w:val="22"/>
          <w:szCs w:val="22"/>
        </w:rPr>
        <w:t>.</w:t>
      </w:r>
      <w:r w:rsidRPr="00334C4D">
        <w:rPr>
          <w:bCs/>
          <w:sz w:val="22"/>
          <w:szCs w:val="22"/>
        </w:rPr>
        <w:t xml:space="preserve"> temeljem Odluke o </w:t>
      </w:r>
      <w:r w:rsidR="004706BE" w:rsidRPr="00334C4D">
        <w:rPr>
          <w:bCs/>
          <w:sz w:val="22"/>
          <w:szCs w:val="22"/>
        </w:rPr>
        <w:t>utvrđivanju godišnjih financijskih</w:t>
      </w:r>
      <w:r w:rsidRPr="00334C4D">
        <w:rPr>
          <w:bCs/>
          <w:sz w:val="22"/>
          <w:szCs w:val="22"/>
        </w:rPr>
        <w:t xml:space="preserve"> izvještaja za 20</w:t>
      </w:r>
      <w:r w:rsidR="0061154F" w:rsidRPr="00334C4D">
        <w:rPr>
          <w:bCs/>
          <w:sz w:val="22"/>
          <w:szCs w:val="22"/>
        </w:rPr>
        <w:t>20</w:t>
      </w:r>
      <w:r w:rsidRPr="00334C4D">
        <w:rPr>
          <w:bCs/>
          <w:sz w:val="22"/>
          <w:szCs w:val="22"/>
        </w:rPr>
        <w:t>. godinu.</w:t>
      </w:r>
    </w:p>
    <w:p w:rsidR="00FA0922" w:rsidRPr="00334C4D" w:rsidRDefault="00FA0922" w:rsidP="00DE2A7C">
      <w:pPr>
        <w:spacing w:line="276" w:lineRule="auto"/>
        <w:jc w:val="both"/>
        <w:rPr>
          <w:bCs/>
          <w:sz w:val="22"/>
          <w:szCs w:val="22"/>
        </w:rPr>
      </w:pPr>
    </w:p>
    <w:p w:rsidR="00C812FB" w:rsidRDefault="00C812FB" w:rsidP="00DE2A7C">
      <w:pPr>
        <w:spacing w:line="276" w:lineRule="auto"/>
        <w:jc w:val="both"/>
        <w:rPr>
          <w:bCs/>
          <w:sz w:val="22"/>
          <w:szCs w:val="22"/>
        </w:rPr>
      </w:pPr>
    </w:p>
    <w:p w:rsidR="003B62D1" w:rsidRDefault="003B62D1" w:rsidP="00DE2A7C">
      <w:pPr>
        <w:spacing w:line="276" w:lineRule="auto"/>
        <w:jc w:val="both"/>
        <w:rPr>
          <w:bCs/>
          <w:sz w:val="22"/>
          <w:szCs w:val="22"/>
        </w:rPr>
      </w:pPr>
    </w:p>
    <w:p w:rsidR="003B62D1" w:rsidRDefault="003B62D1" w:rsidP="00DE2A7C">
      <w:pPr>
        <w:spacing w:line="276" w:lineRule="auto"/>
        <w:jc w:val="both"/>
        <w:rPr>
          <w:bCs/>
          <w:sz w:val="22"/>
          <w:szCs w:val="22"/>
        </w:rPr>
      </w:pPr>
    </w:p>
    <w:p w:rsidR="003B62D1" w:rsidRDefault="003B62D1" w:rsidP="00DE2A7C">
      <w:pPr>
        <w:spacing w:line="276" w:lineRule="auto"/>
        <w:jc w:val="both"/>
        <w:rPr>
          <w:bCs/>
          <w:sz w:val="22"/>
          <w:szCs w:val="22"/>
        </w:rPr>
      </w:pPr>
    </w:p>
    <w:p w:rsidR="003B62D1" w:rsidRDefault="003B62D1" w:rsidP="00DE2A7C">
      <w:pPr>
        <w:spacing w:line="276" w:lineRule="auto"/>
        <w:jc w:val="both"/>
        <w:rPr>
          <w:bCs/>
          <w:sz w:val="22"/>
          <w:szCs w:val="22"/>
        </w:rPr>
      </w:pPr>
    </w:p>
    <w:p w:rsidR="003B62D1" w:rsidRDefault="003B62D1" w:rsidP="00DE2A7C">
      <w:pPr>
        <w:spacing w:line="276" w:lineRule="auto"/>
        <w:jc w:val="both"/>
        <w:rPr>
          <w:bCs/>
          <w:sz w:val="22"/>
          <w:szCs w:val="22"/>
        </w:rPr>
      </w:pPr>
    </w:p>
    <w:p w:rsidR="003B62D1" w:rsidRDefault="003B62D1" w:rsidP="00DE2A7C">
      <w:pPr>
        <w:spacing w:line="276" w:lineRule="auto"/>
        <w:jc w:val="both"/>
        <w:rPr>
          <w:bCs/>
          <w:sz w:val="22"/>
          <w:szCs w:val="22"/>
        </w:rPr>
      </w:pPr>
    </w:p>
    <w:p w:rsidR="003B62D1" w:rsidRDefault="003B62D1" w:rsidP="00DE2A7C">
      <w:pPr>
        <w:spacing w:line="276" w:lineRule="auto"/>
        <w:jc w:val="both"/>
        <w:rPr>
          <w:bCs/>
          <w:sz w:val="22"/>
          <w:szCs w:val="22"/>
        </w:rPr>
      </w:pPr>
    </w:p>
    <w:p w:rsidR="003B62D1" w:rsidRDefault="003B62D1" w:rsidP="00DE2A7C">
      <w:pPr>
        <w:spacing w:line="276" w:lineRule="auto"/>
        <w:jc w:val="both"/>
        <w:rPr>
          <w:bCs/>
          <w:sz w:val="22"/>
          <w:szCs w:val="22"/>
        </w:rPr>
      </w:pPr>
    </w:p>
    <w:p w:rsidR="003B62D1" w:rsidRPr="00334C4D" w:rsidRDefault="003B62D1" w:rsidP="00DE2A7C">
      <w:pPr>
        <w:spacing w:line="276" w:lineRule="auto"/>
        <w:jc w:val="both"/>
        <w:rPr>
          <w:bCs/>
          <w:sz w:val="22"/>
          <w:szCs w:val="22"/>
        </w:rPr>
      </w:pPr>
    </w:p>
    <w:p w:rsidR="0006022F" w:rsidRPr="00334C4D" w:rsidRDefault="000115AC" w:rsidP="00DE2A7C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334C4D">
        <w:rPr>
          <w:b/>
          <w:bCs/>
          <w:sz w:val="22"/>
          <w:szCs w:val="22"/>
          <w:u w:val="single"/>
        </w:rPr>
        <w:t>1</w:t>
      </w:r>
      <w:r w:rsidR="005E7A34" w:rsidRPr="00334C4D">
        <w:rPr>
          <w:b/>
          <w:bCs/>
          <w:sz w:val="22"/>
          <w:szCs w:val="22"/>
          <w:u w:val="single"/>
        </w:rPr>
        <w:t>6</w:t>
      </w:r>
      <w:r w:rsidR="0006022F" w:rsidRPr="00334C4D">
        <w:rPr>
          <w:b/>
          <w:bCs/>
          <w:sz w:val="22"/>
          <w:szCs w:val="22"/>
          <w:u w:val="single"/>
        </w:rPr>
        <w:t xml:space="preserve"> ANALIZA POSLOVANJA</w:t>
      </w:r>
    </w:p>
    <w:p w:rsidR="0006022F" w:rsidRPr="00334C4D" w:rsidRDefault="0006022F" w:rsidP="00DE2A7C">
      <w:pPr>
        <w:spacing w:line="276" w:lineRule="auto"/>
        <w:jc w:val="both"/>
        <w:rPr>
          <w:sz w:val="22"/>
          <w:szCs w:val="22"/>
        </w:rPr>
      </w:pPr>
    </w:p>
    <w:p w:rsidR="0006022F" w:rsidRPr="00334C4D" w:rsidRDefault="0006022F" w:rsidP="00DE2A7C">
      <w:pPr>
        <w:spacing w:line="276" w:lineRule="auto"/>
        <w:jc w:val="both"/>
        <w:rPr>
          <w:sz w:val="22"/>
          <w:szCs w:val="22"/>
        </w:rPr>
      </w:pPr>
      <w:r w:rsidRPr="00334C4D">
        <w:rPr>
          <w:sz w:val="22"/>
          <w:szCs w:val="22"/>
        </w:rPr>
        <w:tab/>
        <w:t xml:space="preserve">Za ocjenu uspješnosti (efikasnosti) nekog društva potrebno je izračunati neke pokazatelje. Najčešće se temeljem bilance stanja, računa dobiti i gubitka, </w:t>
      </w:r>
      <w:r w:rsidR="00374545" w:rsidRPr="00334C4D">
        <w:rPr>
          <w:sz w:val="22"/>
          <w:szCs w:val="22"/>
        </w:rPr>
        <w:t>kao i</w:t>
      </w:r>
      <w:r w:rsidRPr="00334C4D">
        <w:rPr>
          <w:sz w:val="22"/>
          <w:szCs w:val="22"/>
        </w:rPr>
        <w:t xml:space="preserve"> novčanog toka prezentiraju slijedeći pokazatelji: </w:t>
      </w:r>
    </w:p>
    <w:p w:rsidR="0006022F" w:rsidRPr="00334C4D" w:rsidRDefault="0006022F" w:rsidP="00DE2A7C">
      <w:pPr>
        <w:spacing w:line="276" w:lineRule="auto"/>
        <w:jc w:val="both"/>
        <w:rPr>
          <w:sz w:val="22"/>
          <w:szCs w:val="22"/>
        </w:rPr>
      </w:pPr>
      <w:r w:rsidRPr="00334C4D">
        <w:rPr>
          <w:sz w:val="22"/>
          <w:szCs w:val="22"/>
        </w:rPr>
        <w:tab/>
        <w:t>- pokazatelji likvidnosti  (koji mjere sposobnost poduzeća da podmiri svoje dospjele kratkoročne obveze),</w:t>
      </w:r>
    </w:p>
    <w:p w:rsidR="0006022F" w:rsidRPr="00334C4D" w:rsidRDefault="0006022F" w:rsidP="00DE2A7C">
      <w:pPr>
        <w:spacing w:line="276" w:lineRule="auto"/>
        <w:jc w:val="both"/>
        <w:rPr>
          <w:sz w:val="22"/>
          <w:szCs w:val="22"/>
        </w:rPr>
      </w:pPr>
      <w:r w:rsidRPr="00334C4D">
        <w:rPr>
          <w:sz w:val="22"/>
          <w:szCs w:val="22"/>
        </w:rPr>
        <w:tab/>
        <w:t>- pokazatelji zaduženosti  (koji mjere koliko se poduzeće financira iz tuđih izvora sredstava),</w:t>
      </w:r>
    </w:p>
    <w:p w:rsidR="0006022F" w:rsidRPr="00334C4D" w:rsidRDefault="0006022F" w:rsidP="00DE2A7C">
      <w:pPr>
        <w:spacing w:line="276" w:lineRule="auto"/>
        <w:jc w:val="both"/>
        <w:rPr>
          <w:sz w:val="22"/>
          <w:szCs w:val="22"/>
        </w:rPr>
      </w:pPr>
      <w:r w:rsidRPr="00334C4D">
        <w:rPr>
          <w:sz w:val="22"/>
          <w:szCs w:val="22"/>
        </w:rPr>
        <w:tab/>
        <w:t>- pokazatelji aktivnosti  (koji mjere kako efikasno poduzeće upotrebljava svoje resurse),</w:t>
      </w:r>
    </w:p>
    <w:p w:rsidR="0006022F" w:rsidRPr="00334C4D" w:rsidRDefault="0006022F" w:rsidP="00DE2A7C">
      <w:pPr>
        <w:spacing w:line="276" w:lineRule="auto"/>
        <w:jc w:val="both"/>
        <w:rPr>
          <w:sz w:val="22"/>
          <w:szCs w:val="22"/>
        </w:rPr>
      </w:pPr>
      <w:r w:rsidRPr="00334C4D">
        <w:rPr>
          <w:sz w:val="22"/>
          <w:szCs w:val="22"/>
        </w:rPr>
        <w:tab/>
        <w:t>- pokazatelji ekonomičosti (koji mjere odnos prihoda i rashoda - koliko se priihoda ostvari po jedinici rashoda),</w:t>
      </w:r>
    </w:p>
    <w:p w:rsidR="0006022F" w:rsidRPr="00334C4D" w:rsidRDefault="0006022F" w:rsidP="00DE2A7C">
      <w:pPr>
        <w:spacing w:line="276" w:lineRule="auto"/>
        <w:jc w:val="both"/>
        <w:rPr>
          <w:sz w:val="22"/>
          <w:szCs w:val="22"/>
        </w:rPr>
      </w:pPr>
      <w:r w:rsidRPr="00334C4D">
        <w:rPr>
          <w:sz w:val="22"/>
          <w:szCs w:val="22"/>
        </w:rPr>
        <w:tab/>
        <w:t>- te pokazatelji profitabilnosti (koji mjere povrat uloženog kapitala).</w:t>
      </w:r>
    </w:p>
    <w:p w:rsidR="00234908" w:rsidRPr="00334C4D" w:rsidRDefault="00234908" w:rsidP="00DE2A7C">
      <w:pPr>
        <w:spacing w:line="276" w:lineRule="auto"/>
        <w:jc w:val="both"/>
        <w:rPr>
          <w:b/>
          <w:bCs/>
          <w:sz w:val="22"/>
          <w:szCs w:val="22"/>
        </w:rPr>
      </w:pPr>
    </w:p>
    <w:p w:rsidR="00661B96" w:rsidRPr="00334C4D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334C4D">
        <w:rPr>
          <w:b/>
          <w:bCs/>
          <w:color w:val="000000"/>
          <w:sz w:val="22"/>
          <w:szCs w:val="22"/>
        </w:rPr>
        <w:t>1</w:t>
      </w:r>
      <w:r w:rsidR="00DE2A7C" w:rsidRPr="00334C4D">
        <w:rPr>
          <w:b/>
          <w:bCs/>
          <w:color w:val="000000"/>
          <w:sz w:val="22"/>
          <w:szCs w:val="22"/>
        </w:rPr>
        <w:t>5</w:t>
      </w:r>
      <w:r w:rsidR="00FA7E12" w:rsidRPr="00334C4D">
        <w:rPr>
          <w:b/>
          <w:bCs/>
          <w:color w:val="000000"/>
          <w:sz w:val="22"/>
          <w:szCs w:val="22"/>
        </w:rPr>
        <w:t>.1.  POKAZATELJI USPJEŠNOSTI POSLOVANJA</w:t>
      </w:r>
    </w:p>
    <w:p w:rsidR="00A715F1" w:rsidRDefault="00A715F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FA7E12" w:rsidRPr="00334C4D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22"/>
          <w:szCs w:val="22"/>
        </w:rPr>
      </w:pPr>
      <w:r w:rsidRPr="00334C4D">
        <w:rPr>
          <w:b/>
          <w:bCs/>
          <w:color w:val="000080"/>
          <w:sz w:val="22"/>
          <w:szCs w:val="22"/>
        </w:rPr>
        <w:t>1</w:t>
      </w:r>
      <w:r w:rsidR="00DE2A7C" w:rsidRPr="00334C4D">
        <w:rPr>
          <w:b/>
          <w:bCs/>
          <w:color w:val="000080"/>
          <w:sz w:val="22"/>
          <w:szCs w:val="22"/>
        </w:rPr>
        <w:t>5</w:t>
      </w:r>
      <w:r w:rsidR="00FA7E12" w:rsidRPr="00334C4D">
        <w:rPr>
          <w:b/>
          <w:bCs/>
          <w:color w:val="000080"/>
          <w:sz w:val="22"/>
          <w:szCs w:val="22"/>
        </w:rPr>
        <w:t>.1.</w:t>
      </w:r>
      <w:r w:rsidR="00DE2A7C" w:rsidRPr="00334C4D">
        <w:rPr>
          <w:b/>
          <w:bCs/>
          <w:color w:val="000080"/>
          <w:sz w:val="22"/>
          <w:szCs w:val="22"/>
        </w:rPr>
        <w:t>1</w:t>
      </w:r>
      <w:r w:rsidR="00041487" w:rsidRPr="00334C4D">
        <w:rPr>
          <w:b/>
          <w:bCs/>
          <w:color w:val="000080"/>
          <w:sz w:val="22"/>
          <w:szCs w:val="22"/>
        </w:rPr>
        <w:t xml:space="preserve">. </w:t>
      </w:r>
      <w:r w:rsidR="00FA7E12" w:rsidRPr="00334C4D">
        <w:rPr>
          <w:b/>
          <w:bCs/>
          <w:color w:val="000080"/>
          <w:sz w:val="22"/>
          <w:szCs w:val="22"/>
        </w:rPr>
        <w:t>POKAZATELJI LIKVIDNOSTI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ind w:left="7200" w:firstLine="720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>u 000 kn</w:t>
      </w:r>
    </w:p>
    <w:p w:rsidR="00661B96" w:rsidRPr="003A1B97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1.</w:t>
      </w:r>
      <w:r w:rsidR="006D5201" w:rsidRPr="00DE2A7C">
        <w:rPr>
          <w:b/>
          <w:bCs/>
          <w:color w:val="000000"/>
          <w:sz w:val="18"/>
          <w:szCs w:val="18"/>
        </w:rPr>
        <w:t>Koeficijent tekuće</w:t>
      </w:r>
    </w:p>
    <w:p w:rsidR="00FA7E12" w:rsidRPr="003A1B97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18"/>
          <w:szCs w:val="18"/>
        </w:rPr>
      </w:pPr>
      <w:r w:rsidRPr="003A1B97">
        <w:rPr>
          <w:bCs/>
          <w:color w:val="000000"/>
          <w:sz w:val="18"/>
          <w:szCs w:val="18"/>
        </w:rPr>
        <w:t xml:space="preserve"> likvidnosti </w:t>
      </w:r>
      <w:r w:rsidR="00FA7E12" w:rsidRPr="003A1B97">
        <w:rPr>
          <w:bCs/>
          <w:color w:val="000000"/>
          <w:sz w:val="18"/>
          <w:szCs w:val="18"/>
        </w:rPr>
        <w:tab/>
      </w:r>
      <w:r w:rsidR="00661B96" w:rsidRPr="003A1B97">
        <w:rPr>
          <w:bCs/>
          <w:color w:val="000000"/>
          <w:sz w:val="18"/>
          <w:szCs w:val="18"/>
        </w:rPr>
        <w:tab/>
      </w:r>
      <w:r w:rsidR="00EC38C9" w:rsidRPr="003A1B97">
        <w:rPr>
          <w:bCs/>
          <w:color w:val="000000"/>
          <w:sz w:val="18"/>
          <w:szCs w:val="18"/>
        </w:rPr>
        <w:t>2016.</w:t>
      </w:r>
      <w:r w:rsidR="00EC38C9" w:rsidRPr="003A1B97">
        <w:rPr>
          <w:bCs/>
          <w:color w:val="000000"/>
          <w:sz w:val="18"/>
          <w:szCs w:val="18"/>
        </w:rPr>
        <w:tab/>
      </w:r>
      <w:r w:rsidR="00413EF6" w:rsidRPr="003A1B97">
        <w:rPr>
          <w:bCs/>
          <w:color w:val="000000"/>
          <w:sz w:val="18"/>
          <w:szCs w:val="18"/>
        </w:rPr>
        <w:tab/>
        <w:t>2017.</w:t>
      </w:r>
      <w:r w:rsidR="00413EF6" w:rsidRPr="003A1B97">
        <w:rPr>
          <w:bCs/>
          <w:color w:val="000000"/>
          <w:sz w:val="18"/>
          <w:szCs w:val="18"/>
        </w:rPr>
        <w:tab/>
      </w:r>
      <w:r w:rsidR="00B317D8" w:rsidRPr="003A1B97">
        <w:rPr>
          <w:bCs/>
          <w:color w:val="000000"/>
          <w:sz w:val="18"/>
          <w:szCs w:val="18"/>
        </w:rPr>
        <w:tab/>
        <w:t>2018.</w:t>
      </w:r>
      <w:r w:rsidR="00B317D8" w:rsidRPr="003A1B97">
        <w:rPr>
          <w:bCs/>
          <w:color w:val="000000"/>
          <w:sz w:val="18"/>
          <w:szCs w:val="18"/>
        </w:rPr>
        <w:tab/>
      </w:r>
      <w:r w:rsidR="003A1B97">
        <w:rPr>
          <w:bCs/>
          <w:color w:val="000000"/>
          <w:sz w:val="18"/>
          <w:szCs w:val="18"/>
        </w:rPr>
        <w:tab/>
        <w:t>2019.</w:t>
      </w:r>
      <w:r w:rsidR="003A1B97">
        <w:rPr>
          <w:bCs/>
          <w:color w:val="000000"/>
          <w:sz w:val="18"/>
          <w:szCs w:val="18"/>
        </w:rPr>
        <w:tab/>
      </w:r>
      <w:r w:rsidR="000C19B0">
        <w:rPr>
          <w:bCs/>
          <w:color w:val="000000"/>
          <w:sz w:val="18"/>
          <w:szCs w:val="18"/>
        </w:rPr>
        <w:tab/>
        <w:t>2020.</w:t>
      </w:r>
      <w:r w:rsidR="000C19B0">
        <w:rPr>
          <w:bCs/>
          <w:color w:val="000000"/>
          <w:sz w:val="18"/>
          <w:szCs w:val="18"/>
        </w:rPr>
        <w:tab/>
      </w:r>
      <w:r w:rsidR="00FA7E12" w:rsidRPr="003A1B97">
        <w:rPr>
          <w:bCs/>
          <w:color w:val="000000"/>
          <w:sz w:val="18"/>
          <w:szCs w:val="18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3A1B97">
        <w:rPr>
          <w:color w:val="000000"/>
          <w:sz w:val="18"/>
          <w:szCs w:val="18"/>
        </w:rPr>
        <w:t xml:space="preserve">kratkotrajna imovina </w:t>
      </w:r>
      <w:r w:rsidR="00FA7E12" w:rsidRPr="003A1B97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>32.270</w:t>
      </w:r>
      <w:r w:rsidR="00F915FE" w:rsidRPr="00DE2A7C">
        <w:rPr>
          <w:color w:val="000000"/>
          <w:sz w:val="18"/>
          <w:szCs w:val="18"/>
        </w:rPr>
        <w:tab/>
      </w:r>
      <w:r w:rsidR="00413EF6">
        <w:rPr>
          <w:color w:val="000000"/>
          <w:sz w:val="18"/>
          <w:szCs w:val="18"/>
        </w:rPr>
        <w:tab/>
        <w:t>35.338</w:t>
      </w:r>
      <w:r w:rsidR="00413EF6">
        <w:rPr>
          <w:color w:val="000000"/>
          <w:sz w:val="18"/>
          <w:szCs w:val="18"/>
        </w:rPr>
        <w:tab/>
      </w:r>
      <w:r w:rsidR="00B317D8">
        <w:rPr>
          <w:color w:val="000000"/>
          <w:sz w:val="18"/>
          <w:szCs w:val="18"/>
        </w:rPr>
        <w:tab/>
      </w:r>
      <w:r w:rsidR="000A15B7">
        <w:rPr>
          <w:color w:val="000000"/>
          <w:sz w:val="18"/>
          <w:szCs w:val="18"/>
        </w:rPr>
        <w:t>41.545</w:t>
      </w:r>
      <w:r w:rsidR="000A15B7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064B7A">
        <w:rPr>
          <w:color w:val="000000"/>
          <w:sz w:val="18"/>
          <w:szCs w:val="18"/>
        </w:rPr>
        <w:t>42.1</w:t>
      </w:r>
      <w:r w:rsidR="00EA5779">
        <w:rPr>
          <w:color w:val="000000"/>
          <w:sz w:val="18"/>
          <w:szCs w:val="18"/>
        </w:rPr>
        <w:t>56</w:t>
      </w:r>
      <w:r w:rsidR="00064B7A">
        <w:rPr>
          <w:color w:val="000000"/>
          <w:sz w:val="18"/>
          <w:szCs w:val="18"/>
        </w:rPr>
        <w:t xml:space="preserve">  </w:t>
      </w:r>
      <w:r w:rsidR="00064B7A">
        <w:rPr>
          <w:color w:val="000000"/>
          <w:sz w:val="18"/>
          <w:szCs w:val="18"/>
        </w:rPr>
        <w:tab/>
      </w:r>
      <w:r w:rsidR="000C19B0">
        <w:rPr>
          <w:color w:val="000000"/>
          <w:sz w:val="18"/>
          <w:szCs w:val="18"/>
        </w:rPr>
        <w:tab/>
        <w:t>48.795</w:t>
      </w:r>
      <w:r w:rsidR="000C19B0">
        <w:rPr>
          <w:color w:val="000000"/>
          <w:sz w:val="18"/>
          <w:szCs w:val="18"/>
        </w:rPr>
        <w:tab/>
        <w:t>115,74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>kratkoročne obveze</w:t>
      </w:r>
      <w:r w:rsidR="00FA7E12" w:rsidRPr="00DE2A7C">
        <w:rPr>
          <w:color w:val="000000"/>
          <w:sz w:val="18"/>
          <w:szCs w:val="18"/>
        </w:rPr>
        <w:t xml:space="preserve">      </w:t>
      </w:r>
      <w:r w:rsidR="00521FB6" w:rsidRPr="00DE2A7C">
        <w:rPr>
          <w:color w:val="000000"/>
          <w:sz w:val="18"/>
          <w:szCs w:val="18"/>
        </w:rPr>
        <w:t xml:space="preserve">    </w:t>
      </w:r>
      <w:r w:rsidR="00521FB6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>15.885</w:t>
      </w:r>
      <w:r w:rsidR="00F915FE" w:rsidRPr="00DE2A7C">
        <w:rPr>
          <w:color w:val="000000"/>
          <w:sz w:val="18"/>
          <w:szCs w:val="18"/>
        </w:rPr>
        <w:tab/>
      </w:r>
      <w:r w:rsidR="00413EF6">
        <w:rPr>
          <w:color w:val="000000"/>
          <w:sz w:val="18"/>
          <w:szCs w:val="18"/>
        </w:rPr>
        <w:tab/>
        <w:t>13.438</w:t>
      </w:r>
      <w:r w:rsidR="00413EF6">
        <w:rPr>
          <w:color w:val="000000"/>
          <w:sz w:val="18"/>
          <w:szCs w:val="18"/>
        </w:rPr>
        <w:tab/>
      </w:r>
      <w:r w:rsidR="00B317D8">
        <w:rPr>
          <w:color w:val="000000"/>
          <w:sz w:val="18"/>
          <w:szCs w:val="18"/>
        </w:rPr>
        <w:tab/>
      </w:r>
      <w:r w:rsidR="000A15B7">
        <w:rPr>
          <w:color w:val="000000"/>
          <w:sz w:val="18"/>
          <w:szCs w:val="18"/>
        </w:rPr>
        <w:t>18.400</w:t>
      </w:r>
      <w:r w:rsidR="000A15B7">
        <w:rPr>
          <w:color w:val="000000"/>
          <w:sz w:val="18"/>
          <w:szCs w:val="18"/>
        </w:rPr>
        <w:tab/>
      </w:r>
      <w:r w:rsidR="00064B7A">
        <w:rPr>
          <w:color w:val="000000"/>
          <w:sz w:val="18"/>
          <w:szCs w:val="18"/>
        </w:rPr>
        <w:t xml:space="preserve">              </w:t>
      </w:r>
      <w:r w:rsidR="00413EF6">
        <w:rPr>
          <w:color w:val="000000"/>
          <w:sz w:val="18"/>
          <w:szCs w:val="18"/>
        </w:rPr>
        <w:t xml:space="preserve"> </w:t>
      </w:r>
      <w:r w:rsidR="00EA5779">
        <w:rPr>
          <w:color w:val="000000"/>
          <w:sz w:val="18"/>
          <w:szCs w:val="18"/>
        </w:rPr>
        <w:t>18</w:t>
      </w:r>
      <w:r w:rsidR="00064B7A">
        <w:rPr>
          <w:color w:val="000000"/>
          <w:sz w:val="18"/>
          <w:szCs w:val="18"/>
        </w:rPr>
        <w:t>.</w:t>
      </w:r>
      <w:r w:rsidR="00EA5779">
        <w:rPr>
          <w:color w:val="000000"/>
          <w:sz w:val="18"/>
          <w:szCs w:val="18"/>
        </w:rPr>
        <w:t>840</w:t>
      </w:r>
      <w:r w:rsidR="00064B7A">
        <w:rPr>
          <w:color w:val="000000"/>
          <w:sz w:val="18"/>
          <w:szCs w:val="18"/>
        </w:rPr>
        <w:tab/>
      </w:r>
      <w:r w:rsidR="000C19B0">
        <w:rPr>
          <w:color w:val="000000"/>
          <w:sz w:val="18"/>
          <w:szCs w:val="18"/>
        </w:rPr>
        <w:tab/>
        <w:t>41.619</w:t>
      </w:r>
      <w:r w:rsidR="000C19B0">
        <w:rPr>
          <w:color w:val="000000"/>
          <w:sz w:val="18"/>
          <w:szCs w:val="18"/>
        </w:rPr>
        <w:tab/>
        <w:t>220,90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KTL 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413EF6">
        <w:rPr>
          <w:b/>
          <w:bCs/>
          <w:color w:val="000000"/>
          <w:sz w:val="18"/>
          <w:szCs w:val="18"/>
        </w:rPr>
        <w:t>2</w:t>
      </w:r>
      <w:r w:rsidR="00F915FE" w:rsidRPr="00DE2A7C">
        <w:rPr>
          <w:b/>
          <w:bCs/>
          <w:color w:val="000000"/>
          <w:sz w:val="18"/>
          <w:szCs w:val="18"/>
        </w:rPr>
        <w:t>,04</w:t>
      </w:r>
      <w:r w:rsidR="00F915FE" w:rsidRPr="00DE2A7C">
        <w:rPr>
          <w:b/>
          <w:bCs/>
          <w:color w:val="000000"/>
          <w:sz w:val="18"/>
          <w:szCs w:val="18"/>
        </w:rPr>
        <w:tab/>
      </w:r>
      <w:r w:rsidR="00413EF6">
        <w:rPr>
          <w:b/>
          <w:bCs/>
          <w:color w:val="000000"/>
          <w:sz w:val="18"/>
          <w:szCs w:val="18"/>
        </w:rPr>
        <w:tab/>
        <w:t>2,63</w:t>
      </w:r>
      <w:r w:rsidR="00413EF6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</w:r>
      <w:r w:rsidR="000A15B7">
        <w:rPr>
          <w:b/>
          <w:bCs/>
          <w:color w:val="000000"/>
          <w:sz w:val="18"/>
          <w:szCs w:val="18"/>
        </w:rPr>
        <w:t>2,26</w:t>
      </w:r>
      <w:r w:rsidR="000A15B7">
        <w:rPr>
          <w:b/>
          <w:bCs/>
          <w:color w:val="000000"/>
          <w:sz w:val="18"/>
          <w:szCs w:val="18"/>
        </w:rPr>
        <w:tab/>
        <w:t xml:space="preserve">  </w:t>
      </w:r>
      <w:r w:rsidR="003A1B97">
        <w:rPr>
          <w:b/>
          <w:bCs/>
          <w:color w:val="000000"/>
          <w:sz w:val="18"/>
          <w:szCs w:val="18"/>
        </w:rPr>
        <w:tab/>
      </w:r>
      <w:r w:rsidR="00EA5779">
        <w:rPr>
          <w:b/>
          <w:bCs/>
          <w:color w:val="000000"/>
          <w:sz w:val="18"/>
          <w:szCs w:val="18"/>
        </w:rPr>
        <w:t>2,24</w:t>
      </w:r>
      <w:r w:rsidR="00064B7A">
        <w:rPr>
          <w:b/>
          <w:bCs/>
          <w:color w:val="000000"/>
          <w:sz w:val="18"/>
          <w:szCs w:val="18"/>
        </w:rPr>
        <w:tab/>
      </w:r>
      <w:r w:rsidR="000C19B0">
        <w:rPr>
          <w:b/>
          <w:bCs/>
          <w:color w:val="000000"/>
          <w:sz w:val="18"/>
          <w:szCs w:val="18"/>
        </w:rPr>
        <w:tab/>
        <w:t>1,17</w:t>
      </w:r>
      <w:r w:rsidR="000C19B0">
        <w:rPr>
          <w:b/>
          <w:bCs/>
          <w:color w:val="000000"/>
          <w:sz w:val="18"/>
          <w:szCs w:val="18"/>
        </w:rPr>
        <w:tab/>
      </w:r>
      <w:r w:rsidR="005637EA">
        <w:rPr>
          <w:b/>
          <w:bCs/>
          <w:color w:val="000000"/>
          <w:sz w:val="18"/>
          <w:szCs w:val="18"/>
        </w:rPr>
        <w:t>52,23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2.</w:t>
      </w:r>
      <w:r w:rsidR="006D5201" w:rsidRPr="00DE2A7C">
        <w:rPr>
          <w:b/>
          <w:bCs/>
          <w:color w:val="000000"/>
          <w:sz w:val="18"/>
          <w:szCs w:val="18"/>
        </w:rPr>
        <w:t>Koeficijent ubrzane</w:t>
      </w:r>
      <w:r w:rsidR="008A332D" w:rsidRPr="00DE2A7C">
        <w:rPr>
          <w:b/>
          <w:bCs/>
          <w:color w:val="000000"/>
          <w:sz w:val="18"/>
          <w:szCs w:val="18"/>
        </w:rPr>
        <w:t xml:space="preserve"> </w:t>
      </w:r>
    </w:p>
    <w:p w:rsidR="00FA7E12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L</w:t>
      </w:r>
      <w:r w:rsidR="006D5201" w:rsidRPr="00DE2A7C">
        <w:rPr>
          <w:b/>
          <w:bCs/>
          <w:color w:val="000000"/>
          <w:sz w:val="18"/>
          <w:szCs w:val="18"/>
        </w:rPr>
        <w:t>ikvidnosti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B317D8" w:rsidRPr="00DE2A7C">
        <w:rPr>
          <w:b/>
          <w:bCs/>
          <w:color w:val="000000"/>
          <w:sz w:val="18"/>
          <w:szCs w:val="18"/>
        </w:rPr>
        <w:t>2016.</w:t>
      </w:r>
      <w:r w:rsidR="00B317D8" w:rsidRPr="00DE2A7C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  <w:t>2017.</w:t>
      </w:r>
      <w:r w:rsidR="00B317D8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  <w:t>2018.</w:t>
      </w:r>
      <w:r w:rsidR="00413EF6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  <w:t>2019.</w:t>
      </w:r>
      <w:r w:rsidR="003A1B97">
        <w:rPr>
          <w:b/>
          <w:bCs/>
          <w:color w:val="000000"/>
          <w:sz w:val="18"/>
          <w:szCs w:val="18"/>
        </w:rPr>
        <w:tab/>
      </w:r>
      <w:r w:rsidR="000C19B0">
        <w:rPr>
          <w:b/>
          <w:bCs/>
          <w:color w:val="000000"/>
          <w:sz w:val="18"/>
          <w:szCs w:val="18"/>
        </w:rPr>
        <w:tab/>
        <w:t>2020.</w:t>
      </w:r>
      <w:r w:rsidR="00EC45CE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>INDEX</w:t>
      </w:r>
    </w:p>
    <w:p w:rsidR="00FA7E12" w:rsidRPr="00DE2A7C" w:rsidRDefault="00041487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>K</w:t>
      </w:r>
      <w:r w:rsidR="006D5201" w:rsidRPr="00DE2A7C">
        <w:rPr>
          <w:color w:val="000000"/>
          <w:sz w:val="18"/>
          <w:szCs w:val="18"/>
        </w:rPr>
        <w:t>ratk</w:t>
      </w:r>
      <w:r>
        <w:rPr>
          <w:color w:val="000000"/>
          <w:sz w:val="18"/>
          <w:szCs w:val="18"/>
        </w:rPr>
        <w:t>.</w:t>
      </w:r>
      <w:r w:rsidR="006D5201" w:rsidRPr="00DE2A7C">
        <w:rPr>
          <w:color w:val="000000"/>
          <w:sz w:val="18"/>
          <w:szCs w:val="18"/>
        </w:rPr>
        <w:t xml:space="preserve"> imovina </w:t>
      </w:r>
      <w:r w:rsidR="008A332D" w:rsidRPr="00DE2A7C">
        <w:rPr>
          <w:color w:val="000000"/>
          <w:sz w:val="18"/>
          <w:szCs w:val="18"/>
        </w:rPr>
        <w:t>–</w:t>
      </w:r>
      <w:r w:rsidR="006D5201" w:rsidRPr="00DE2A7C">
        <w:rPr>
          <w:color w:val="000000"/>
          <w:sz w:val="18"/>
          <w:szCs w:val="18"/>
        </w:rPr>
        <w:t xml:space="preserve"> zalihe</w:t>
      </w:r>
      <w:r w:rsidR="00FA7E12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>29.893</w:t>
      </w:r>
      <w:r w:rsidR="00F915FE" w:rsidRPr="00DE2A7C">
        <w:rPr>
          <w:color w:val="000000"/>
          <w:sz w:val="18"/>
          <w:szCs w:val="18"/>
        </w:rPr>
        <w:tab/>
      </w:r>
      <w:r w:rsidR="00413EF6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>32.953</w:t>
      </w:r>
      <w:r w:rsidR="00E0592F">
        <w:rPr>
          <w:color w:val="000000"/>
          <w:sz w:val="18"/>
          <w:szCs w:val="18"/>
        </w:rPr>
        <w:tab/>
      </w:r>
      <w:r w:rsidR="00B317D8">
        <w:rPr>
          <w:color w:val="000000"/>
          <w:sz w:val="18"/>
          <w:szCs w:val="18"/>
        </w:rPr>
        <w:tab/>
      </w:r>
      <w:r w:rsidR="000A15B7">
        <w:rPr>
          <w:color w:val="000000"/>
          <w:sz w:val="18"/>
          <w:szCs w:val="18"/>
        </w:rPr>
        <w:t>39.036</w:t>
      </w:r>
      <w:r w:rsidR="000A15B7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064B7A">
        <w:rPr>
          <w:color w:val="000000"/>
          <w:sz w:val="18"/>
          <w:szCs w:val="18"/>
        </w:rPr>
        <w:t>39.650</w:t>
      </w:r>
      <w:r w:rsidR="003A1B97">
        <w:rPr>
          <w:color w:val="000000"/>
          <w:sz w:val="18"/>
          <w:szCs w:val="18"/>
        </w:rPr>
        <w:tab/>
      </w:r>
      <w:r w:rsidR="00EC45CE">
        <w:rPr>
          <w:color w:val="000000"/>
          <w:sz w:val="18"/>
          <w:szCs w:val="18"/>
        </w:rPr>
        <w:tab/>
        <w:t>46.115</w:t>
      </w:r>
      <w:r w:rsidR="00EC45CE">
        <w:rPr>
          <w:color w:val="000000"/>
          <w:sz w:val="18"/>
          <w:szCs w:val="18"/>
        </w:rPr>
        <w:tab/>
        <w:t>116,30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 xml:space="preserve">kratkoročne obveze </w:t>
      </w:r>
      <w:r w:rsidR="00FA7E12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>15.885</w:t>
      </w:r>
      <w:r w:rsidR="00F915FE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13.438</w:t>
      </w:r>
      <w:r w:rsidR="00E0592F">
        <w:rPr>
          <w:color w:val="000000"/>
          <w:sz w:val="18"/>
          <w:szCs w:val="18"/>
        </w:rPr>
        <w:tab/>
      </w:r>
      <w:r w:rsidR="00B317D8">
        <w:rPr>
          <w:color w:val="000000"/>
          <w:sz w:val="18"/>
          <w:szCs w:val="18"/>
        </w:rPr>
        <w:tab/>
      </w:r>
      <w:r w:rsidR="00EA5779">
        <w:rPr>
          <w:color w:val="000000"/>
          <w:sz w:val="18"/>
          <w:szCs w:val="18"/>
        </w:rPr>
        <w:t>18.400                   18.840</w:t>
      </w:r>
      <w:r w:rsidR="00EA5779">
        <w:rPr>
          <w:color w:val="000000"/>
          <w:sz w:val="18"/>
          <w:szCs w:val="18"/>
        </w:rPr>
        <w:tab/>
      </w:r>
      <w:r w:rsidR="00EC45CE">
        <w:rPr>
          <w:color w:val="000000"/>
          <w:sz w:val="18"/>
          <w:szCs w:val="18"/>
        </w:rPr>
        <w:tab/>
        <w:t>41.619</w:t>
      </w:r>
      <w:r w:rsidR="00EC45CE">
        <w:rPr>
          <w:color w:val="000000"/>
          <w:sz w:val="18"/>
          <w:szCs w:val="18"/>
        </w:rPr>
        <w:tab/>
        <w:t>220,90</w:t>
      </w:r>
    </w:p>
    <w:p w:rsidR="009F0B57" w:rsidRDefault="009F0B57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KUL 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F915FE" w:rsidRPr="00DE2A7C">
        <w:rPr>
          <w:b/>
          <w:bCs/>
          <w:color w:val="000000"/>
          <w:sz w:val="18"/>
          <w:szCs w:val="18"/>
        </w:rPr>
        <w:t>1,89</w:t>
      </w:r>
      <w:r w:rsidR="00F915FE" w:rsidRPr="00DE2A7C">
        <w:rPr>
          <w:b/>
          <w:bCs/>
          <w:color w:val="000000"/>
          <w:sz w:val="18"/>
          <w:szCs w:val="18"/>
        </w:rPr>
        <w:tab/>
      </w:r>
      <w:r w:rsidR="00E0592F">
        <w:rPr>
          <w:b/>
          <w:bCs/>
          <w:color w:val="000000"/>
          <w:sz w:val="18"/>
          <w:szCs w:val="18"/>
        </w:rPr>
        <w:tab/>
        <w:t>2,45</w:t>
      </w:r>
      <w:r w:rsidR="00E0592F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</w:r>
      <w:r w:rsidR="000A15B7">
        <w:rPr>
          <w:b/>
          <w:bCs/>
          <w:color w:val="000000"/>
          <w:sz w:val="18"/>
          <w:szCs w:val="18"/>
        </w:rPr>
        <w:t>2,13</w:t>
      </w:r>
      <w:r w:rsidR="000A15B7">
        <w:rPr>
          <w:b/>
          <w:bCs/>
          <w:color w:val="000000"/>
          <w:sz w:val="18"/>
          <w:szCs w:val="18"/>
        </w:rPr>
        <w:tab/>
        <w:t xml:space="preserve"> </w:t>
      </w:r>
      <w:r w:rsidR="003A1B97">
        <w:rPr>
          <w:b/>
          <w:bCs/>
          <w:color w:val="000000"/>
          <w:sz w:val="18"/>
          <w:szCs w:val="18"/>
        </w:rPr>
        <w:tab/>
      </w:r>
      <w:r w:rsidR="007C6A32">
        <w:rPr>
          <w:b/>
          <w:bCs/>
          <w:color w:val="000000"/>
          <w:sz w:val="18"/>
          <w:szCs w:val="18"/>
        </w:rPr>
        <w:t>2,10</w:t>
      </w:r>
      <w:r w:rsidR="003A1B97">
        <w:rPr>
          <w:b/>
          <w:bCs/>
          <w:color w:val="000000"/>
          <w:sz w:val="18"/>
          <w:szCs w:val="18"/>
        </w:rPr>
        <w:tab/>
      </w:r>
      <w:r w:rsidR="00EC45CE">
        <w:rPr>
          <w:b/>
          <w:bCs/>
          <w:color w:val="000000"/>
          <w:sz w:val="18"/>
          <w:szCs w:val="18"/>
        </w:rPr>
        <w:tab/>
        <w:t>1,10</w:t>
      </w:r>
      <w:r w:rsidR="00EC45CE">
        <w:rPr>
          <w:b/>
          <w:bCs/>
          <w:color w:val="000000"/>
          <w:sz w:val="18"/>
          <w:szCs w:val="18"/>
        </w:rPr>
        <w:tab/>
      </w:r>
      <w:r w:rsidR="005637EA">
        <w:rPr>
          <w:b/>
          <w:bCs/>
          <w:color w:val="000000"/>
          <w:sz w:val="18"/>
          <w:szCs w:val="18"/>
        </w:rPr>
        <w:t>52,38</w:t>
      </w:r>
    </w:p>
    <w:p w:rsidR="00661B96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3. Koef</w:t>
      </w:r>
      <w:r w:rsidR="006D5201" w:rsidRPr="00DE2A7C">
        <w:rPr>
          <w:b/>
          <w:bCs/>
          <w:color w:val="000000"/>
          <w:sz w:val="18"/>
          <w:szCs w:val="18"/>
        </w:rPr>
        <w:t>icijent financijske</w:t>
      </w:r>
    </w:p>
    <w:p w:rsidR="00FA7E12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S</w:t>
      </w:r>
      <w:r w:rsidR="006D5201" w:rsidRPr="00DE2A7C">
        <w:rPr>
          <w:b/>
          <w:bCs/>
          <w:color w:val="000000"/>
          <w:sz w:val="18"/>
          <w:szCs w:val="18"/>
        </w:rPr>
        <w:t>tabilnosti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B317D8" w:rsidRPr="00DE2A7C">
        <w:rPr>
          <w:b/>
          <w:bCs/>
          <w:color w:val="000000"/>
          <w:sz w:val="18"/>
          <w:szCs w:val="18"/>
        </w:rPr>
        <w:t>2016.</w:t>
      </w:r>
      <w:r w:rsidR="00B317D8" w:rsidRPr="00DE2A7C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  <w:t>2017.</w:t>
      </w:r>
      <w:r w:rsidR="00B317D8">
        <w:rPr>
          <w:b/>
          <w:bCs/>
          <w:color w:val="000000"/>
          <w:sz w:val="18"/>
          <w:szCs w:val="18"/>
        </w:rPr>
        <w:tab/>
      </w:r>
      <w:r w:rsidR="00B317D8">
        <w:rPr>
          <w:b/>
          <w:bCs/>
          <w:color w:val="000000"/>
          <w:sz w:val="18"/>
          <w:szCs w:val="18"/>
        </w:rPr>
        <w:tab/>
        <w:t>2018.</w:t>
      </w:r>
      <w:r w:rsidR="00E0592F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  <w:t>2019.</w:t>
      </w:r>
      <w:r w:rsidR="003A1B97">
        <w:rPr>
          <w:b/>
          <w:bCs/>
          <w:color w:val="000000"/>
          <w:sz w:val="18"/>
          <w:szCs w:val="18"/>
        </w:rPr>
        <w:tab/>
      </w:r>
      <w:r w:rsidR="00D77F2E">
        <w:rPr>
          <w:b/>
          <w:bCs/>
          <w:color w:val="000000"/>
          <w:sz w:val="18"/>
          <w:szCs w:val="18"/>
        </w:rPr>
        <w:tab/>
        <w:t>2020.</w:t>
      </w:r>
      <w:r w:rsidR="00D77F2E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 xml:space="preserve">dugotrajna imovina </w:t>
      </w:r>
      <w:r w:rsidRPr="00DE2A7C">
        <w:rPr>
          <w:color w:val="000000"/>
          <w:sz w:val="18"/>
          <w:szCs w:val="18"/>
        </w:rPr>
        <w:tab/>
      </w:r>
      <w:r w:rsidR="00C97C50" w:rsidRPr="00DE2A7C">
        <w:rPr>
          <w:color w:val="000000"/>
          <w:sz w:val="18"/>
          <w:szCs w:val="18"/>
        </w:rPr>
        <w:t>215.452</w:t>
      </w:r>
      <w:r w:rsidR="00C97C50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222.981</w:t>
      </w:r>
      <w:r w:rsidR="00F915FE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227.065</w:t>
      </w:r>
      <w:r w:rsidR="00292234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7C6A32">
        <w:rPr>
          <w:color w:val="000000"/>
          <w:sz w:val="18"/>
          <w:szCs w:val="18"/>
        </w:rPr>
        <w:t>255.601</w:t>
      </w:r>
      <w:r w:rsidR="007C6A32">
        <w:rPr>
          <w:color w:val="000000"/>
          <w:sz w:val="18"/>
          <w:szCs w:val="18"/>
        </w:rPr>
        <w:tab/>
      </w:r>
      <w:r w:rsidR="00D77F2E">
        <w:rPr>
          <w:color w:val="000000"/>
          <w:sz w:val="18"/>
          <w:szCs w:val="18"/>
        </w:rPr>
        <w:tab/>
        <w:t>330.181</w:t>
      </w:r>
      <w:r w:rsidR="00D77F2E">
        <w:rPr>
          <w:color w:val="000000"/>
          <w:sz w:val="18"/>
          <w:szCs w:val="18"/>
        </w:rPr>
        <w:tab/>
        <w:t>129,17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>kapital + dug</w:t>
      </w:r>
      <w:r w:rsidR="00661B96" w:rsidRPr="00DE2A7C">
        <w:rPr>
          <w:color w:val="000000"/>
          <w:sz w:val="18"/>
          <w:szCs w:val="18"/>
        </w:rPr>
        <w:t>.</w:t>
      </w:r>
      <w:r w:rsidRPr="00DE2A7C">
        <w:rPr>
          <w:color w:val="000000"/>
          <w:sz w:val="18"/>
          <w:szCs w:val="18"/>
        </w:rPr>
        <w:t>obveze</w:t>
      </w:r>
      <w:r w:rsidR="00FA7E12" w:rsidRPr="00DE2A7C">
        <w:rPr>
          <w:color w:val="000000"/>
          <w:sz w:val="18"/>
          <w:szCs w:val="18"/>
        </w:rPr>
        <w:tab/>
      </w:r>
      <w:r w:rsidR="00C97C50" w:rsidRPr="00DE2A7C">
        <w:rPr>
          <w:color w:val="000000"/>
          <w:sz w:val="18"/>
          <w:szCs w:val="18"/>
        </w:rPr>
        <w:t>92.672</w:t>
      </w:r>
      <w:r w:rsidR="00C97C50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ab/>
        <w:t>96.294</w:t>
      </w:r>
      <w:r w:rsidR="00F915FE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98.165</w:t>
      </w:r>
      <w:r w:rsidR="00E0592F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CB2C1E">
        <w:rPr>
          <w:color w:val="000000"/>
          <w:sz w:val="18"/>
          <w:szCs w:val="18"/>
        </w:rPr>
        <w:t>98.415</w:t>
      </w:r>
      <w:r w:rsidR="003A1B97">
        <w:rPr>
          <w:color w:val="000000"/>
          <w:sz w:val="18"/>
          <w:szCs w:val="18"/>
        </w:rPr>
        <w:tab/>
      </w:r>
      <w:r w:rsidR="00D77F2E">
        <w:rPr>
          <w:color w:val="000000"/>
          <w:sz w:val="18"/>
          <w:szCs w:val="18"/>
        </w:rPr>
        <w:tab/>
      </w:r>
      <w:r w:rsidR="00326454">
        <w:rPr>
          <w:color w:val="000000"/>
          <w:sz w:val="18"/>
          <w:szCs w:val="18"/>
        </w:rPr>
        <w:t>99.185</w:t>
      </w:r>
      <w:r w:rsidR="00326454">
        <w:rPr>
          <w:color w:val="000000"/>
          <w:sz w:val="18"/>
          <w:szCs w:val="18"/>
        </w:rPr>
        <w:tab/>
      </w:r>
      <w:r w:rsidR="00C97C50" w:rsidRPr="00DE2A7C">
        <w:rPr>
          <w:color w:val="000000"/>
          <w:sz w:val="18"/>
          <w:szCs w:val="18"/>
        </w:rPr>
        <w:t>10</w:t>
      </w:r>
      <w:r w:rsidR="00CB2C1E">
        <w:rPr>
          <w:color w:val="000000"/>
          <w:sz w:val="18"/>
          <w:szCs w:val="18"/>
        </w:rPr>
        <w:t>0</w:t>
      </w:r>
      <w:r w:rsidR="00E0592F">
        <w:rPr>
          <w:color w:val="000000"/>
          <w:sz w:val="18"/>
          <w:szCs w:val="18"/>
        </w:rPr>
        <w:t>,</w:t>
      </w:r>
      <w:r w:rsidR="00326454">
        <w:rPr>
          <w:color w:val="000000"/>
          <w:sz w:val="18"/>
          <w:szCs w:val="18"/>
        </w:rPr>
        <w:t>78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KFS 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C97C50" w:rsidRPr="00DE2A7C">
        <w:rPr>
          <w:b/>
          <w:bCs/>
          <w:color w:val="000000"/>
          <w:sz w:val="18"/>
          <w:szCs w:val="18"/>
        </w:rPr>
        <w:t>2,32</w:t>
      </w:r>
      <w:r w:rsidR="00C97C50" w:rsidRPr="00DE2A7C">
        <w:rPr>
          <w:b/>
          <w:bCs/>
          <w:color w:val="000000"/>
          <w:sz w:val="18"/>
          <w:szCs w:val="18"/>
        </w:rPr>
        <w:tab/>
      </w:r>
      <w:r w:rsidR="00F915FE" w:rsidRPr="00DE2A7C">
        <w:rPr>
          <w:b/>
          <w:bCs/>
          <w:color w:val="000000"/>
          <w:sz w:val="18"/>
          <w:szCs w:val="18"/>
        </w:rPr>
        <w:tab/>
        <w:t>2,32</w:t>
      </w:r>
      <w:r w:rsidR="00F915FE" w:rsidRPr="00DE2A7C">
        <w:rPr>
          <w:b/>
          <w:bCs/>
          <w:color w:val="000000"/>
          <w:sz w:val="18"/>
          <w:szCs w:val="18"/>
        </w:rPr>
        <w:tab/>
      </w:r>
      <w:r w:rsidR="00E0592F">
        <w:rPr>
          <w:b/>
          <w:bCs/>
          <w:color w:val="000000"/>
          <w:sz w:val="18"/>
          <w:szCs w:val="18"/>
        </w:rPr>
        <w:tab/>
      </w:r>
      <w:r w:rsidR="00292234">
        <w:rPr>
          <w:b/>
          <w:bCs/>
          <w:color w:val="000000"/>
          <w:sz w:val="18"/>
          <w:szCs w:val="18"/>
        </w:rPr>
        <w:t>2,32</w:t>
      </w:r>
      <w:r w:rsidR="00E0592F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</w:r>
      <w:r w:rsidR="00CB2C1E">
        <w:rPr>
          <w:b/>
          <w:bCs/>
          <w:color w:val="000000"/>
          <w:sz w:val="18"/>
          <w:szCs w:val="18"/>
        </w:rPr>
        <w:t>2,</w:t>
      </w:r>
      <w:r w:rsidR="007C6A32">
        <w:rPr>
          <w:b/>
          <w:bCs/>
          <w:color w:val="000000"/>
          <w:sz w:val="18"/>
          <w:szCs w:val="18"/>
        </w:rPr>
        <w:t>59</w:t>
      </w:r>
      <w:r w:rsidR="003A1B97">
        <w:rPr>
          <w:b/>
          <w:bCs/>
          <w:color w:val="000000"/>
          <w:sz w:val="18"/>
          <w:szCs w:val="18"/>
        </w:rPr>
        <w:tab/>
      </w:r>
      <w:r w:rsidR="00326454">
        <w:rPr>
          <w:b/>
          <w:bCs/>
          <w:color w:val="000000"/>
          <w:sz w:val="18"/>
          <w:szCs w:val="18"/>
        </w:rPr>
        <w:tab/>
        <w:t>3,32</w:t>
      </w:r>
      <w:r w:rsidR="00326454">
        <w:rPr>
          <w:b/>
          <w:bCs/>
          <w:color w:val="000000"/>
          <w:sz w:val="18"/>
          <w:szCs w:val="18"/>
        </w:rPr>
        <w:tab/>
      </w:r>
      <w:r w:rsidR="005637EA">
        <w:rPr>
          <w:b/>
          <w:bCs/>
          <w:color w:val="000000"/>
          <w:sz w:val="18"/>
          <w:szCs w:val="18"/>
        </w:rPr>
        <w:t>128,18</w:t>
      </w:r>
    </w:p>
    <w:p w:rsidR="00C812FB" w:rsidRPr="00DE2A7C" w:rsidRDefault="00C812F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A715F1" w:rsidRDefault="00A715F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FA7E12" w:rsidRPr="003B62D1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22"/>
          <w:szCs w:val="22"/>
        </w:rPr>
      </w:pPr>
      <w:r w:rsidRPr="003B62D1">
        <w:rPr>
          <w:b/>
          <w:bCs/>
          <w:color w:val="000080"/>
          <w:sz w:val="22"/>
          <w:szCs w:val="22"/>
        </w:rPr>
        <w:t>1</w:t>
      </w:r>
      <w:r w:rsidR="00041487" w:rsidRPr="003B62D1">
        <w:rPr>
          <w:b/>
          <w:bCs/>
          <w:color w:val="000080"/>
          <w:sz w:val="22"/>
          <w:szCs w:val="22"/>
        </w:rPr>
        <w:t>5</w:t>
      </w:r>
      <w:r w:rsidR="00FA7E12" w:rsidRPr="003B62D1">
        <w:rPr>
          <w:b/>
          <w:bCs/>
          <w:color w:val="000080"/>
          <w:sz w:val="22"/>
          <w:szCs w:val="22"/>
        </w:rPr>
        <w:t>.</w:t>
      </w:r>
      <w:r w:rsidR="00041487" w:rsidRPr="003B62D1">
        <w:rPr>
          <w:b/>
          <w:bCs/>
          <w:color w:val="000080"/>
          <w:sz w:val="22"/>
          <w:szCs w:val="22"/>
        </w:rPr>
        <w:t>1</w:t>
      </w:r>
      <w:r w:rsidR="00FA7E12" w:rsidRPr="003B62D1">
        <w:rPr>
          <w:b/>
          <w:bCs/>
          <w:color w:val="000080"/>
          <w:sz w:val="22"/>
          <w:szCs w:val="22"/>
        </w:rPr>
        <w:t>.</w:t>
      </w:r>
      <w:r w:rsidR="00041487" w:rsidRPr="003B62D1">
        <w:rPr>
          <w:b/>
          <w:bCs/>
          <w:color w:val="000080"/>
          <w:sz w:val="22"/>
          <w:szCs w:val="22"/>
        </w:rPr>
        <w:t>2</w:t>
      </w:r>
      <w:r w:rsidR="00FA7E12" w:rsidRPr="003B62D1">
        <w:rPr>
          <w:b/>
          <w:bCs/>
          <w:color w:val="000080"/>
          <w:sz w:val="22"/>
          <w:szCs w:val="22"/>
        </w:rPr>
        <w:t>. POKAZATELJI ZADUŽENOSTI</w:t>
      </w:r>
    </w:p>
    <w:p w:rsidR="00DF66CB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A715F1" w:rsidRPr="00DE2A7C" w:rsidRDefault="00A715F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</w:rPr>
      </w:pP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1. Koeficijent zaduženosti</w:t>
      </w:r>
      <w:r w:rsidR="00661B96"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E0592F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  <w:t>2019.</w:t>
      </w:r>
      <w:r w:rsidR="003A1B97">
        <w:rPr>
          <w:b/>
          <w:bCs/>
          <w:color w:val="000000"/>
          <w:sz w:val="18"/>
          <w:szCs w:val="18"/>
        </w:rPr>
        <w:tab/>
      </w:r>
      <w:r w:rsidR="00326454">
        <w:rPr>
          <w:b/>
          <w:bCs/>
          <w:color w:val="000000"/>
          <w:sz w:val="18"/>
          <w:szCs w:val="18"/>
        </w:rPr>
        <w:tab/>
        <w:t>2020.</w:t>
      </w:r>
      <w:r w:rsidR="00326454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 xml:space="preserve"> INDEX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>ukupne obve</w:t>
      </w:r>
      <w:r w:rsidR="008A332D" w:rsidRPr="00DE2A7C">
        <w:rPr>
          <w:color w:val="000000"/>
          <w:sz w:val="18"/>
          <w:szCs w:val="18"/>
        </w:rPr>
        <w:t xml:space="preserve">ze </w:t>
      </w:r>
      <w:r w:rsidR="006D5201" w:rsidRPr="00DE2A7C">
        <w:rPr>
          <w:color w:val="000000"/>
          <w:sz w:val="18"/>
          <w:szCs w:val="18"/>
        </w:rPr>
        <w:tab/>
      </w:r>
      <w:r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>15.885</w:t>
      </w:r>
      <w:r w:rsidR="00F915FE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13.438</w:t>
      </w:r>
      <w:r w:rsidR="00E0592F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4871E7">
        <w:rPr>
          <w:color w:val="000000"/>
          <w:sz w:val="18"/>
          <w:szCs w:val="18"/>
        </w:rPr>
        <w:t>18.400</w:t>
      </w:r>
      <w:r w:rsidR="004871E7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7C6A32">
        <w:rPr>
          <w:color w:val="000000"/>
          <w:sz w:val="18"/>
          <w:szCs w:val="18"/>
        </w:rPr>
        <w:t>18</w:t>
      </w:r>
      <w:r w:rsidR="00CB2C1E">
        <w:rPr>
          <w:color w:val="000000"/>
          <w:sz w:val="18"/>
          <w:szCs w:val="18"/>
        </w:rPr>
        <w:t>.</w:t>
      </w:r>
      <w:r w:rsidR="007C6A32">
        <w:rPr>
          <w:color w:val="000000"/>
          <w:sz w:val="18"/>
          <w:szCs w:val="18"/>
        </w:rPr>
        <w:t>840</w:t>
      </w:r>
      <w:r w:rsidR="003A1B97">
        <w:rPr>
          <w:color w:val="000000"/>
          <w:sz w:val="18"/>
          <w:szCs w:val="18"/>
        </w:rPr>
        <w:tab/>
      </w:r>
      <w:r w:rsidR="00326454">
        <w:rPr>
          <w:color w:val="000000"/>
          <w:sz w:val="18"/>
          <w:szCs w:val="18"/>
        </w:rPr>
        <w:tab/>
        <w:t>41.619</w:t>
      </w:r>
      <w:r w:rsidR="00326454">
        <w:rPr>
          <w:color w:val="000000"/>
          <w:sz w:val="18"/>
          <w:szCs w:val="18"/>
        </w:rPr>
        <w:tab/>
        <w:t>220,90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 xml:space="preserve">ukupna aktiva </w:t>
      </w:r>
      <w:r w:rsidR="006D5201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ab/>
      </w:r>
      <w:r w:rsidR="00F915FE" w:rsidRPr="00DE2A7C">
        <w:rPr>
          <w:color w:val="000000"/>
          <w:sz w:val="18"/>
          <w:szCs w:val="18"/>
        </w:rPr>
        <w:t>255.251</w:t>
      </w:r>
      <w:r w:rsidR="00F915FE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259.431</w:t>
      </w:r>
      <w:r w:rsidR="00086175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</w:r>
      <w:r w:rsidR="004871E7">
        <w:rPr>
          <w:color w:val="000000"/>
          <w:sz w:val="18"/>
          <w:szCs w:val="18"/>
        </w:rPr>
        <w:t>268.610</w:t>
      </w:r>
      <w:r w:rsidR="003A1B97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7C6A32">
        <w:rPr>
          <w:color w:val="000000"/>
          <w:sz w:val="18"/>
          <w:szCs w:val="18"/>
        </w:rPr>
        <w:t>297</w:t>
      </w:r>
      <w:r w:rsidR="00CB2C1E">
        <w:rPr>
          <w:color w:val="000000"/>
          <w:sz w:val="18"/>
          <w:szCs w:val="18"/>
        </w:rPr>
        <w:t>.</w:t>
      </w:r>
      <w:r w:rsidR="007C6A32">
        <w:rPr>
          <w:color w:val="000000"/>
          <w:sz w:val="18"/>
          <w:szCs w:val="18"/>
        </w:rPr>
        <w:t>758</w:t>
      </w:r>
      <w:r w:rsidR="004871E7">
        <w:rPr>
          <w:color w:val="000000"/>
          <w:sz w:val="18"/>
          <w:szCs w:val="18"/>
        </w:rPr>
        <w:tab/>
      </w:r>
      <w:r w:rsidR="00326454">
        <w:rPr>
          <w:color w:val="000000"/>
          <w:sz w:val="18"/>
          <w:szCs w:val="18"/>
        </w:rPr>
        <w:tab/>
        <w:t>378.977</w:t>
      </w:r>
      <w:r w:rsidR="00326454">
        <w:rPr>
          <w:color w:val="000000"/>
          <w:sz w:val="18"/>
          <w:szCs w:val="18"/>
        </w:rPr>
        <w:tab/>
      </w:r>
      <w:r w:rsidR="008D1D59">
        <w:rPr>
          <w:color w:val="000000"/>
          <w:sz w:val="18"/>
          <w:szCs w:val="18"/>
        </w:rPr>
        <w:t>127,27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KZ </w:t>
      </w:r>
      <w:r w:rsidRPr="00DE2A7C">
        <w:rPr>
          <w:b/>
          <w:bCs/>
          <w:color w:val="000000"/>
          <w:sz w:val="18"/>
          <w:szCs w:val="18"/>
        </w:rPr>
        <w:tab/>
      </w:r>
      <w:r w:rsidR="006D5201"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F915FE" w:rsidRPr="00DE2A7C">
        <w:rPr>
          <w:b/>
          <w:bCs/>
          <w:color w:val="000000"/>
          <w:sz w:val="18"/>
          <w:szCs w:val="18"/>
        </w:rPr>
        <w:t>0,07</w:t>
      </w:r>
      <w:r w:rsidR="00F915FE" w:rsidRPr="00DE2A7C">
        <w:rPr>
          <w:b/>
          <w:bCs/>
          <w:color w:val="000000"/>
          <w:sz w:val="18"/>
          <w:szCs w:val="18"/>
        </w:rPr>
        <w:tab/>
      </w:r>
      <w:r w:rsidR="00E0592F">
        <w:rPr>
          <w:b/>
          <w:bCs/>
          <w:color w:val="000000"/>
          <w:sz w:val="18"/>
          <w:szCs w:val="18"/>
        </w:rPr>
        <w:tab/>
        <w:t>0,05</w:t>
      </w:r>
      <w:r w:rsidR="00E0592F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</w:r>
      <w:r w:rsidR="000A15B7">
        <w:rPr>
          <w:b/>
          <w:bCs/>
          <w:color w:val="000000"/>
          <w:sz w:val="18"/>
          <w:szCs w:val="18"/>
        </w:rPr>
        <w:t>0,07</w:t>
      </w:r>
      <w:r w:rsidR="000A15B7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</w:r>
      <w:r w:rsidR="00CB2C1E">
        <w:rPr>
          <w:b/>
          <w:bCs/>
          <w:color w:val="000000"/>
          <w:sz w:val="18"/>
          <w:szCs w:val="18"/>
        </w:rPr>
        <w:t>0,</w:t>
      </w:r>
      <w:r w:rsidR="007C6A32">
        <w:rPr>
          <w:b/>
          <w:bCs/>
          <w:color w:val="000000"/>
          <w:sz w:val="18"/>
          <w:szCs w:val="18"/>
        </w:rPr>
        <w:t>06</w:t>
      </w:r>
      <w:r w:rsidR="003A1B97">
        <w:rPr>
          <w:b/>
          <w:bCs/>
          <w:color w:val="000000"/>
          <w:sz w:val="18"/>
          <w:szCs w:val="18"/>
        </w:rPr>
        <w:tab/>
      </w:r>
      <w:r w:rsidR="008D1D59">
        <w:rPr>
          <w:b/>
          <w:bCs/>
          <w:color w:val="000000"/>
          <w:sz w:val="18"/>
          <w:szCs w:val="18"/>
        </w:rPr>
        <w:tab/>
        <w:t>0,10</w:t>
      </w:r>
      <w:r w:rsidR="008D1D59">
        <w:rPr>
          <w:b/>
          <w:bCs/>
          <w:color w:val="000000"/>
          <w:sz w:val="18"/>
          <w:szCs w:val="18"/>
        </w:rPr>
        <w:tab/>
      </w:r>
      <w:r w:rsidR="005637EA">
        <w:rPr>
          <w:b/>
          <w:bCs/>
          <w:color w:val="000000"/>
          <w:sz w:val="18"/>
          <w:szCs w:val="18"/>
        </w:rPr>
        <w:t>166,66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661B96" w:rsidRPr="00DE2A7C" w:rsidRDefault="00661B96" w:rsidP="00DE2A7C">
      <w:pPr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2.</w:t>
      </w:r>
      <w:r w:rsidR="00FA7E12" w:rsidRPr="00DE2A7C">
        <w:rPr>
          <w:b/>
          <w:bCs/>
          <w:color w:val="000000"/>
          <w:sz w:val="18"/>
          <w:szCs w:val="18"/>
        </w:rPr>
        <w:t>Koe</w:t>
      </w:r>
      <w:r w:rsidR="006D5201" w:rsidRPr="00DE2A7C">
        <w:rPr>
          <w:b/>
          <w:bCs/>
          <w:color w:val="000000"/>
          <w:sz w:val="18"/>
          <w:szCs w:val="18"/>
        </w:rPr>
        <w:t xml:space="preserve">ficijent vlastitog </w:t>
      </w:r>
    </w:p>
    <w:p w:rsidR="00FA7E12" w:rsidRPr="00DE2A7C" w:rsidRDefault="00661B96" w:rsidP="00DE2A7C">
      <w:pPr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F</w:t>
      </w:r>
      <w:r w:rsidR="006D5201" w:rsidRPr="00DE2A7C">
        <w:rPr>
          <w:b/>
          <w:bCs/>
          <w:color w:val="000000"/>
          <w:sz w:val="18"/>
          <w:szCs w:val="18"/>
        </w:rPr>
        <w:t>inanciranja</w:t>
      </w:r>
      <w:r w:rsidRPr="00DE2A7C">
        <w:rPr>
          <w:b/>
          <w:bCs/>
          <w:color w:val="000000"/>
          <w:sz w:val="18"/>
          <w:szCs w:val="18"/>
        </w:rPr>
        <w:tab/>
      </w:r>
      <w:r w:rsidRPr="00DE2A7C">
        <w:rPr>
          <w:b/>
          <w:bCs/>
          <w:color w:val="000000"/>
          <w:sz w:val="18"/>
          <w:szCs w:val="18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E0592F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  <w:t>2019.</w:t>
      </w:r>
      <w:r w:rsidR="003A1B97">
        <w:rPr>
          <w:b/>
          <w:bCs/>
          <w:color w:val="000000"/>
          <w:sz w:val="18"/>
          <w:szCs w:val="18"/>
        </w:rPr>
        <w:tab/>
      </w:r>
      <w:r w:rsidR="008D1D59">
        <w:rPr>
          <w:b/>
          <w:bCs/>
          <w:color w:val="000000"/>
          <w:sz w:val="18"/>
          <w:szCs w:val="18"/>
        </w:rPr>
        <w:tab/>
        <w:t>2020.</w:t>
      </w:r>
      <w:r w:rsidR="008D1D59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>vlastiti kapital</w:t>
      </w:r>
      <w:r w:rsidR="00FA7E12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ab/>
      </w:r>
      <w:r w:rsidR="00E11A9D" w:rsidRPr="00DE2A7C">
        <w:rPr>
          <w:color w:val="000000"/>
          <w:sz w:val="18"/>
          <w:szCs w:val="18"/>
        </w:rPr>
        <w:t>96.294</w:t>
      </w:r>
      <w:r w:rsidR="00E11A9D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96.869</w:t>
      </w:r>
      <w:r w:rsidR="00E0592F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98.165</w:t>
      </w:r>
      <w:r w:rsidR="00292234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CB2C1E">
        <w:rPr>
          <w:color w:val="000000"/>
          <w:sz w:val="18"/>
          <w:szCs w:val="18"/>
        </w:rPr>
        <w:t>98.418</w:t>
      </w:r>
      <w:r w:rsidR="003A1B97">
        <w:rPr>
          <w:color w:val="000000"/>
          <w:sz w:val="18"/>
          <w:szCs w:val="18"/>
        </w:rPr>
        <w:tab/>
      </w:r>
      <w:r w:rsidR="008D1D59">
        <w:rPr>
          <w:color w:val="000000"/>
          <w:sz w:val="18"/>
          <w:szCs w:val="18"/>
        </w:rPr>
        <w:tab/>
        <w:t>99.185</w:t>
      </w:r>
      <w:r w:rsidR="008D1D59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10</w:t>
      </w:r>
      <w:r w:rsidR="00CB2C1E">
        <w:rPr>
          <w:color w:val="000000"/>
          <w:sz w:val="18"/>
          <w:szCs w:val="18"/>
        </w:rPr>
        <w:t>0</w:t>
      </w:r>
      <w:r w:rsidR="00292234">
        <w:rPr>
          <w:color w:val="000000"/>
          <w:sz w:val="18"/>
          <w:szCs w:val="18"/>
        </w:rPr>
        <w:t>,</w:t>
      </w:r>
      <w:r w:rsidR="008D1D59">
        <w:rPr>
          <w:color w:val="000000"/>
          <w:sz w:val="18"/>
          <w:szCs w:val="18"/>
        </w:rPr>
        <w:t>78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 xml:space="preserve">ukupna aktiva </w:t>
      </w:r>
      <w:r w:rsidR="006D5201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 xml:space="preserve">              </w:t>
      </w:r>
      <w:r w:rsidR="00E11A9D" w:rsidRPr="00DE2A7C">
        <w:rPr>
          <w:color w:val="000000"/>
          <w:sz w:val="18"/>
          <w:szCs w:val="18"/>
        </w:rPr>
        <w:tab/>
        <w:t>255.251</w:t>
      </w:r>
      <w:r w:rsidR="00E11A9D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259.431</w:t>
      </w:r>
      <w:r w:rsidR="00E0592F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268.610</w:t>
      </w:r>
      <w:r w:rsidR="00292234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7C6A32">
        <w:rPr>
          <w:color w:val="000000"/>
          <w:sz w:val="18"/>
          <w:szCs w:val="18"/>
        </w:rPr>
        <w:t>297</w:t>
      </w:r>
      <w:r w:rsidR="00CB2C1E">
        <w:rPr>
          <w:color w:val="000000"/>
          <w:sz w:val="18"/>
          <w:szCs w:val="18"/>
        </w:rPr>
        <w:t>.</w:t>
      </w:r>
      <w:r w:rsidR="007C6A32">
        <w:rPr>
          <w:color w:val="000000"/>
          <w:sz w:val="18"/>
          <w:szCs w:val="18"/>
        </w:rPr>
        <w:t>758</w:t>
      </w:r>
      <w:r w:rsidR="003A1B97">
        <w:rPr>
          <w:color w:val="000000"/>
          <w:sz w:val="18"/>
          <w:szCs w:val="18"/>
        </w:rPr>
        <w:tab/>
      </w:r>
      <w:r w:rsidR="008D1D59">
        <w:rPr>
          <w:color w:val="000000"/>
          <w:sz w:val="18"/>
          <w:szCs w:val="18"/>
        </w:rPr>
        <w:tab/>
        <w:t>378.977</w:t>
      </w:r>
      <w:r w:rsidR="008D1D59">
        <w:rPr>
          <w:color w:val="000000"/>
          <w:sz w:val="18"/>
          <w:szCs w:val="18"/>
        </w:rPr>
        <w:tab/>
      </w:r>
      <w:r w:rsidR="00CB2C1E" w:rsidRPr="00DE2A7C">
        <w:rPr>
          <w:color w:val="000000"/>
          <w:sz w:val="18"/>
          <w:szCs w:val="18"/>
        </w:rPr>
        <w:t>1</w:t>
      </w:r>
      <w:r w:rsidR="008D1D59">
        <w:rPr>
          <w:color w:val="000000"/>
          <w:sz w:val="18"/>
          <w:szCs w:val="18"/>
        </w:rPr>
        <w:t>27</w:t>
      </w:r>
      <w:r w:rsidR="00CB2C1E" w:rsidRPr="00DE2A7C">
        <w:rPr>
          <w:color w:val="000000"/>
          <w:sz w:val="18"/>
          <w:szCs w:val="18"/>
        </w:rPr>
        <w:t>,</w:t>
      </w:r>
      <w:r w:rsidR="008D1D59">
        <w:rPr>
          <w:color w:val="000000"/>
          <w:sz w:val="18"/>
          <w:szCs w:val="18"/>
        </w:rPr>
        <w:t>27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KVF</w:t>
      </w:r>
      <w:r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E11A9D" w:rsidRPr="00DE2A7C">
        <w:rPr>
          <w:b/>
          <w:bCs/>
          <w:color w:val="000000"/>
          <w:sz w:val="18"/>
          <w:szCs w:val="18"/>
        </w:rPr>
        <w:t>0,38</w:t>
      </w:r>
      <w:r w:rsidR="00E11A9D" w:rsidRPr="00DE2A7C">
        <w:rPr>
          <w:b/>
          <w:bCs/>
          <w:color w:val="000000"/>
          <w:sz w:val="18"/>
          <w:szCs w:val="18"/>
        </w:rPr>
        <w:tab/>
      </w:r>
      <w:r w:rsidR="00E0592F">
        <w:rPr>
          <w:b/>
          <w:bCs/>
          <w:color w:val="000000"/>
          <w:sz w:val="18"/>
          <w:szCs w:val="18"/>
        </w:rPr>
        <w:tab/>
        <w:t>0,37</w:t>
      </w:r>
      <w:r w:rsidR="00E0592F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</w:r>
      <w:r w:rsidR="00292234">
        <w:rPr>
          <w:b/>
          <w:bCs/>
          <w:color w:val="000000"/>
          <w:sz w:val="18"/>
          <w:szCs w:val="18"/>
        </w:rPr>
        <w:t>0,37</w:t>
      </w:r>
      <w:r w:rsidR="00292234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</w:r>
      <w:r w:rsidR="00CB2C1E">
        <w:rPr>
          <w:b/>
          <w:bCs/>
          <w:color w:val="000000"/>
          <w:sz w:val="18"/>
          <w:szCs w:val="18"/>
        </w:rPr>
        <w:t>0,3</w:t>
      </w:r>
      <w:r w:rsidR="007C6A32">
        <w:rPr>
          <w:b/>
          <w:bCs/>
          <w:color w:val="000000"/>
          <w:sz w:val="18"/>
          <w:szCs w:val="18"/>
        </w:rPr>
        <w:t>3</w:t>
      </w:r>
      <w:r w:rsidR="003A1B97">
        <w:rPr>
          <w:b/>
          <w:bCs/>
          <w:color w:val="000000"/>
          <w:sz w:val="18"/>
          <w:szCs w:val="18"/>
        </w:rPr>
        <w:tab/>
      </w:r>
      <w:r w:rsidR="008D1D59">
        <w:rPr>
          <w:b/>
          <w:bCs/>
          <w:color w:val="000000"/>
          <w:sz w:val="18"/>
          <w:szCs w:val="18"/>
        </w:rPr>
        <w:tab/>
        <w:t>0,26</w:t>
      </w:r>
      <w:r w:rsidR="008D1D59">
        <w:rPr>
          <w:b/>
          <w:bCs/>
          <w:color w:val="000000"/>
          <w:sz w:val="18"/>
          <w:szCs w:val="18"/>
        </w:rPr>
        <w:tab/>
      </w:r>
      <w:r w:rsidR="005637EA">
        <w:rPr>
          <w:b/>
          <w:bCs/>
          <w:color w:val="000000"/>
          <w:sz w:val="18"/>
          <w:szCs w:val="18"/>
        </w:rPr>
        <w:t>78,78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3. Koeficijent financiranja </w:t>
      </w:r>
      <w:r w:rsidR="00086175" w:rsidRPr="00DE2A7C">
        <w:rPr>
          <w:b/>
          <w:bCs/>
          <w:color w:val="000000"/>
          <w:sz w:val="18"/>
          <w:szCs w:val="18"/>
        </w:rPr>
        <w:tab/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E0592F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  <w:t>2019.</w:t>
      </w:r>
      <w:r w:rsidR="003A1B97">
        <w:rPr>
          <w:b/>
          <w:bCs/>
          <w:color w:val="000000"/>
          <w:sz w:val="18"/>
          <w:szCs w:val="18"/>
        </w:rPr>
        <w:tab/>
      </w:r>
      <w:r w:rsidR="008D1D59">
        <w:rPr>
          <w:b/>
          <w:bCs/>
          <w:color w:val="000000"/>
          <w:sz w:val="18"/>
          <w:szCs w:val="18"/>
        </w:rPr>
        <w:tab/>
        <w:t>2020.</w:t>
      </w:r>
      <w:r w:rsidR="008D1D59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 xml:space="preserve">ukupne obveze </w:t>
      </w:r>
      <w:r w:rsidR="006D5201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ab/>
      </w:r>
      <w:r w:rsidR="00E11A9D" w:rsidRPr="00DE2A7C">
        <w:rPr>
          <w:color w:val="000000"/>
          <w:sz w:val="18"/>
          <w:szCs w:val="18"/>
        </w:rPr>
        <w:t>15.885</w:t>
      </w:r>
      <w:r w:rsidR="00E11A9D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13.438</w:t>
      </w:r>
      <w:r w:rsidR="00E0592F">
        <w:rPr>
          <w:color w:val="000000"/>
          <w:sz w:val="18"/>
          <w:szCs w:val="18"/>
        </w:rPr>
        <w:tab/>
        <w:t xml:space="preserve"> </w:t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18.400</w:t>
      </w:r>
      <w:r w:rsidR="00292234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7C6A32">
        <w:rPr>
          <w:color w:val="000000"/>
          <w:sz w:val="18"/>
          <w:szCs w:val="18"/>
        </w:rPr>
        <w:t>18.840</w:t>
      </w:r>
      <w:r w:rsidR="007C6A32">
        <w:rPr>
          <w:color w:val="000000"/>
          <w:sz w:val="18"/>
          <w:szCs w:val="18"/>
        </w:rPr>
        <w:tab/>
      </w:r>
      <w:r w:rsidR="008D1D59">
        <w:rPr>
          <w:color w:val="000000"/>
          <w:sz w:val="18"/>
          <w:szCs w:val="18"/>
        </w:rPr>
        <w:tab/>
        <w:t>41.619</w:t>
      </w:r>
      <w:r w:rsidR="008D1D59">
        <w:rPr>
          <w:color w:val="000000"/>
          <w:sz w:val="18"/>
          <w:szCs w:val="18"/>
        </w:rPr>
        <w:tab/>
        <w:t>220,90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 xml:space="preserve">vlastiti kapital </w:t>
      </w:r>
      <w:r w:rsidR="006D5201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ab/>
      </w:r>
      <w:r w:rsidR="00E11A9D" w:rsidRPr="00DE2A7C">
        <w:rPr>
          <w:color w:val="000000"/>
          <w:sz w:val="18"/>
          <w:szCs w:val="18"/>
        </w:rPr>
        <w:t>96.294</w:t>
      </w:r>
      <w:r w:rsidR="00E11A9D" w:rsidRPr="00DE2A7C">
        <w:rPr>
          <w:color w:val="000000"/>
          <w:sz w:val="18"/>
          <w:szCs w:val="18"/>
        </w:rPr>
        <w:tab/>
      </w:r>
      <w:r w:rsidR="00E0592F">
        <w:rPr>
          <w:color w:val="000000"/>
          <w:sz w:val="18"/>
          <w:szCs w:val="18"/>
        </w:rPr>
        <w:tab/>
        <w:t>96.869</w:t>
      </w:r>
      <w:r w:rsidR="00E0592F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98.165</w:t>
      </w:r>
      <w:r w:rsidR="00292234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CB2C1E">
        <w:rPr>
          <w:color w:val="000000"/>
          <w:sz w:val="18"/>
          <w:szCs w:val="18"/>
        </w:rPr>
        <w:t>98.418</w:t>
      </w:r>
      <w:r w:rsidR="003A1B97">
        <w:rPr>
          <w:color w:val="000000"/>
          <w:sz w:val="18"/>
          <w:szCs w:val="18"/>
        </w:rPr>
        <w:tab/>
      </w:r>
      <w:r w:rsidR="008D1D59">
        <w:rPr>
          <w:color w:val="000000"/>
          <w:sz w:val="18"/>
          <w:szCs w:val="18"/>
        </w:rPr>
        <w:tab/>
        <w:t>99.185</w:t>
      </w:r>
      <w:r w:rsidR="008D1D59">
        <w:rPr>
          <w:color w:val="000000"/>
          <w:sz w:val="18"/>
          <w:szCs w:val="18"/>
        </w:rPr>
        <w:tab/>
      </w:r>
      <w:r w:rsidR="00CB2C1E">
        <w:rPr>
          <w:color w:val="000000"/>
          <w:sz w:val="18"/>
          <w:szCs w:val="18"/>
        </w:rPr>
        <w:t>100,</w:t>
      </w:r>
      <w:r w:rsidR="008D1D59">
        <w:rPr>
          <w:color w:val="000000"/>
          <w:sz w:val="18"/>
          <w:szCs w:val="18"/>
        </w:rPr>
        <w:t>78</w:t>
      </w:r>
    </w:p>
    <w:p w:rsidR="00E11A9D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KF </w:t>
      </w:r>
      <w:r w:rsidRPr="00DE2A7C">
        <w:rPr>
          <w:b/>
          <w:bCs/>
          <w:color w:val="000000"/>
          <w:sz w:val="18"/>
          <w:szCs w:val="18"/>
        </w:rPr>
        <w:tab/>
      </w:r>
      <w:r w:rsidR="006D5201" w:rsidRPr="00DE2A7C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ab/>
      </w:r>
      <w:r w:rsidR="00E11A9D" w:rsidRPr="00DE2A7C">
        <w:rPr>
          <w:b/>
          <w:bCs/>
          <w:color w:val="000000"/>
          <w:sz w:val="18"/>
          <w:szCs w:val="18"/>
        </w:rPr>
        <w:t>0,17</w:t>
      </w:r>
      <w:r w:rsidR="00E11A9D" w:rsidRPr="00DE2A7C">
        <w:rPr>
          <w:b/>
          <w:bCs/>
          <w:color w:val="000000"/>
          <w:sz w:val="18"/>
          <w:szCs w:val="18"/>
        </w:rPr>
        <w:tab/>
      </w:r>
      <w:r w:rsidR="00E0592F">
        <w:rPr>
          <w:b/>
          <w:bCs/>
          <w:color w:val="000000"/>
          <w:sz w:val="18"/>
          <w:szCs w:val="18"/>
        </w:rPr>
        <w:tab/>
      </w:r>
      <w:r w:rsidR="00F222EB">
        <w:rPr>
          <w:b/>
          <w:bCs/>
          <w:color w:val="000000"/>
          <w:sz w:val="18"/>
          <w:szCs w:val="18"/>
        </w:rPr>
        <w:t>0,14</w:t>
      </w:r>
      <w:r w:rsidR="00F222EB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</w:r>
      <w:r w:rsidR="00292234">
        <w:rPr>
          <w:b/>
          <w:bCs/>
          <w:color w:val="000000"/>
          <w:sz w:val="18"/>
          <w:szCs w:val="18"/>
        </w:rPr>
        <w:t>0,19</w:t>
      </w:r>
      <w:r w:rsidR="00292234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</w:r>
      <w:r w:rsidR="00CB2C1E">
        <w:rPr>
          <w:b/>
          <w:bCs/>
          <w:color w:val="000000"/>
          <w:sz w:val="18"/>
          <w:szCs w:val="18"/>
        </w:rPr>
        <w:t>0,</w:t>
      </w:r>
      <w:r w:rsidR="007C6A32">
        <w:rPr>
          <w:b/>
          <w:bCs/>
          <w:color w:val="000000"/>
          <w:sz w:val="18"/>
          <w:szCs w:val="18"/>
        </w:rPr>
        <w:t>19</w:t>
      </w:r>
      <w:r w:rsidR="003A1B97">
        <w:rPr>
          <w:b/>
          <w:bCs/>
          <w:color w:val="000000"/>
          <w:sz w:val="18"/>
          <w:szCs w:val="18"/>
        </w:rPr>
        <w:tab/>
      </w:r>
      <w:r w:rsidR="008D1D59">
        <w:rPr>
          <w:b/>
          <w:bCs/>
          <w:color w:val="000000"/>
          <w:sz w:val="18"/>
          <w:szCs w:val="18"/>
        </w:rPr>
        <w:tab/>
        <w:t>0,42</w:t>
      </w:r>
      <w:r w:rsidR="008D1D59">
        <w:rPr>
          <w:b/>
          <w:bCs/>
          <w:color w:val="000000"/>
          <w:sz w:val="18"/>
          <w:szCs w:val="18"/>
        </w:rPr>
        <w:tab/>
      </w:r>
      <w:r w:rsidR="005637EA">
        <w:rPr>
          <w:b/>
          <w:bCs/>
          <w:color w:val="000000"/>
          <w:sz w:val="18"/>
          <w:szCs w:val="18"/>
        </w:rPr>
        <w:t>221,05</w:t>
      </w:r>
    </w:p>
    <w:p w:rsidR="008D1D59" w:rsidRDefault="008D1D59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3B62D1" w:rsidRDefault="003B62D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3B62D1" w:rsidRPr="00DE2A7C" w:rsidRDefault="003B62D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 xml:space="preserve">4. Pokriće troškova kamata </w:t>
      </w:r>
      <w:r w:rsidR="00086175" w:rsidRPr="00DE2A7C">
        <w:rPr>
          <w:b/>
          <w:bCs/>
          <w:color w:val="000000"/>
          <w:sz w:val="18"/>
          <w:szCs w:val="18"/>
        </w:rPr>
        <w:tab/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F222EB">
        <w:rPr>
          <w:b/>
          <w:bCs/>
          <w:color w:val="000000"/>
          <w:sz w:val="18"/>
          <w:szCs w:val="18"/>
        </w:rPr>
        <w:tab/>
      </w:r>
      <w:r w:rsidR="003A1B97">
        <w:rPr>
          <w:b/>
          <w:bCs/>
          <w:color w:val="000000"/>
          <w:sz w:val="18"/>
          <w:szCs w:val="18"/>
        </w:rPr>
        <w:tab/>
        <w:t>2019.</w:t>
      </w:r>
      <w:r w:rsidR="003A1B97">
        <w:rPr>
          <w:b/>
          <w:bCs/>
          <w:color w:val="000000"/>
          <w:sz w:val="18"/>
          <w:szCs w:val="18"/>
        </w:rPr>
        <w:tab/>
      </w:r>
      <w:r w:rsidR="008D1D59">
        <w:rPr>
          <w:b/>
          <w:bCs/>
          <w:color w:val="000000"/>
          <w:sz w:val="18"/>
          <w:szCs w:val="18"/>
        </w:rPr>
        <w:tab/>
        <w:t>2020.</w:t>
      </w:r>
      <w:r w:rsidR="008D1D59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</w:rPr>
        <w:t>INDEX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>dobit poslije opor</w:t>
      </w:r>
      <w:r w:rsidR="00DF66CB" w:rsidRPr="00DE2A7C">
        <w:rPr>
          <w:color w:val="000000"/>
          <w:sz w:val="18"/>
          <w:szCs w:val="18"/>
        </w:rPr>
        <w:t>.</w:t>
      </w:r>
      <w:r w:rsidRPr="00DE2A7C">
        <w:rPr>
          <w:color w:val="000000"/>
          <w:sz w:val="18"/>
          <w:szCs w:val="18"/>
        </w:rPr>
        <w:t xml:space="preserve"> + kamate </w:t>
      </w:r>
      <w:r w:rsidR="001A3298" w:rsidRPr="00DE2A7C">
        <w:rPr>
          <w:color w:val="000000"/>
          <w:sz w:val="18"/>
          <w:szCs w:val="18"/>
        </w:rPr>
        <w:tab/>
      </w:r>
      <w:r w:rsidR="002F4494" w:rsidRPr="00DE2A7C">
        <w:rPr>
          <w:color w:val="000000"/>
          <w:sz w:val="18"/>
          <w:szCs w:val="18"/>
        </w:rPr>
        <w:t>443</w:t>
      </w:r>
      <w:r w:rsidR="002F4494" w:rsidRPr="00DE2A7C">
        <w:rPr>
          <w:color w:val="000000"/>
          <w:sz w:val="18"/>
          <w:szCs w:val="18"/>
        </w:rPr>
        <w:tab/>
        <w:t xml:space="preserve"> </w:t>
      </w:r>
      <w:r w:rsidR="00F222EB">
        <w:rPr>
          <w:color w:val="000000"/>
          <w:sz w:val="18"/>
          <w:szCs w:val="18"/>
        </w:rPr>
        <w:tab/>
        <w:t>577</w:t>
      </w:r>
      <w:r w:rsidR="00F222EB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1.328</w:t>
      </w:r>
      <w:r w:rsidR="00292234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CB2C1E">
        <w:rPr>
          <w:color w:val="000000"/>
          <w:sz w:val="18"/>
          <w:szCs w:val="18"/>
        </w:rPr>
        <w:t>247</w:t>
      </w:r>
      <w:r w:rsidR="003A1B97">
        <w:rPr>
          <w:color w:val="000000"/>
          <w:sz w:val="18"/>
          <w:szCs w:val="18"/>
        </w:rPr>
        <w:tab/>
      </w:r>
      <w:r w:rsidR="008D1D59">
        <w:rPr>
          <w:color w:val="000000"/>
          <w:sz w:val="18"/>
          <w:szCs w:val="18"/>
        </w:rPr>
        <w:tab/>
        <w:t>771</w:t>
      </w:r>
      <w:r w:rsidR="008D1D59">
        <w:rPr>
          <w:color w:val="000000"/>
          <w:sz w:val="18"/>
          <w:szCs w:val="18"/>
        </w:rPr>
        <w:tab/>
      </w:r>
      <w:r w:rsidR="005637EA">
        <w:rPr>
          <w:color w:val="000000"/>
          <w:sz w:val="18"/>
          <w:szCs w:val="18"/>
        </w:rPr>
        <w:t>312,14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>kamat</w:t>
      </w:r>
      <w:r w:rsidR="008A332D" w:rsidRPr="00DE2A7C">
        <w:rPr>
          <w:color w:val="000000"/>
          <w:sz w:val="18"/>
          <w:szCs w:val="18"/>
        </w:rPr>
        <w:t xml:space="preserve">e </w:t>
      </w:r>
      <w:r w:rsidR="008A332D" w:rsidRPr="00DE2A7C">
        <w:rPr>
          <w:color w:val="000000"/>
          <w:sz w:val="18"/>
          <w:szCs w:val="18"/>
        </w:rPr>
        <w:tab/>
      </w:r>
      <w:r w:rsidR="008A332D" w:rsidRPr="00DE2A7C">
        <w:rPr>
          <w:color w:val="000000"/>
          <w:sz w:val="18"/>
          <w:szCs w:val="18"/>
        </w:rPr>
        <w:tab/>
      </w:r>
      <w:r w:rsidRPr="00DE2A7C">
        <w:rPr>
          <w:color w:val="000000"/>
          <w:sz w:val="18"/>
          <w:szCs w:val="18"/>
        </w:rPr>
        <w:tab/>
      </w:r>
      <w:r w:rsidR="002F4494" w:rsidRPr="00DE2A7C">
        <w:rPr>
          <w:color w:val="000000"/>
          <w:sz w:val="18"/>
          <w:szCs w:val="18"/>
        </w:rPr>
        <w:t>0,20</w:t>
      </w:r>
      <w:r w:rsidR="002F4494" w:rsidRPr="00DE2A7C">
        <w:rPr>
          <w:color w:val="000000"/>
          <w:sz w:val="18"/>
          <w:szCs w:val="18"/>
        </w:rPr>
        <w:tab/>
      </w:r>
      <w:r w:rsidR="00F222EB">
        <w:rPr>
          <w:color w:val="000000"/>
          <w:sz w:val="18"/>
          <w:szCs w:val="18"/>
        </w:rPr>
        <w:tab/>
        <w:t>1</w:t>
      </w:r>
      <w:r w:rsidR="00F222EB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92234">
        <w:rPr>
          <w:color w:val="000000"/>
          <w:sz w:val="18"/>
          <w:szCs w:val="18"/>
        </w:rPr>
        <w:t>39</w:t>
      </w:r>
      <w:r w:rsidR="00292234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CB2C1E">
        <w:rPr>
          <w:color w:val="000000"/>
          <w:sz w:val="18"/>
          <w:szCs w:val="18"/>
        </w:rPr>
        <w:t>2</w:t>
      </w:r>
      <w:r w:rsidR="003A1B97">
        <w:rPr>
          <w:color w:val="000000"/>
          <w:sz w:val="18"/>
          <w:szCs w:val="18"/>
        </w:rPr>
        <w:tab/>
      </w:r>
      <w:r w:rsidR="005637EA">
        <w:rPr>
          <w:color w:val="000000"/>
          <w:sz w:val="18"/>
          <w:szCs w:val="18"/>
        </w:rPr>
        <w:tab/>
        <w:t>1</w:t>
      </w:r>
      <w:r w:rsidR="005637EA">
        <w:rPr>
          <w:color w:val="000000"/>
          <w:sz w:val="18"/>
          <w:szCs w:val="18"/>
        </w:rPr>
        <w:tab/>
        <w:t>50,00</w:t>
      </w:r>
    </w:p>
    <w:p w:rsidR="00DF66CB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>PTK</w:t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2F4494" w:rsidRPr="00DE2A7C">
        <w:rPr>
          <w:b/>
          <w:bCs/>
          <w:color w:val="000000"/>
          <w:sz w:val="18"/>
          <w:szCs w:val="18"/>
          <w:lang w:val="en-US"/>
        </w:rPr>
        <w:t>2.215</w:t>
      </w:r>
      <w:r w:rsidR="00EF2E9D" w:rsidRPr="00DE2A7C">
        <w:rPr>
          <w:b/>
          <w:bCs/>
          <w:color w:val="000000"/>
          <w:sz w:val="18"/>
          <w:szCs w:val="18"/>
          <w:lang w:val="en-US"/>
        </w:rPr>
        <w:t>,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>00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</w:r>
      <w:r w:rsidR="00F222EB">
        <w:rPr>
          <w:b/>
          <w:bCs/>
          <w:color w:val="000000"/>
          <w:sz w:val="18"/>
          <w:szCs w:val="18"/>
          <w:lang w:val="en-US"/>
        </w:rPr>
        <w:tab/>
        <w:t>577</w:t>
      </w:r>
      <w:r w:rsidR="00F222EB">
        <w:rPr>
          <w:b/>
          <w:bCs/>
          <w:color w:val="000000"/>
          <w:sz w:val="18"/>
          <w:szCs w:val="18"/>
          <w:lang w:val="en-US"/>
        </w:rPr>
        <w:tab/>
      </w:r>
      <w:r w:rsidR="00086175">
        <w:rPr>
          <w:b/>
          <w:bCs/>
          <w:color w:val="000000"/>
          <w:sz w:val="18"/>
          <w:szCs w:val="18"/>
          <w:lang w:val="en-US"/>
        </w:rPr>
        <w:tab/>
      </w:r>
      <w:r w:rsidR="00292234">
        <w:rPr>
          <w:b/>
          <w:bCs/>
          <w:color w:val="000000"/>
          <w:sz w:val="18"/>
          <w:szCs w:val="18"/>
          <w:lang w:val="en-US"/>
        </w:rPr>
        <w:t>34,06</w:t>
      </w:r>
      <w:r w:rsidR="002F4BEE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CB2C1E">
        <w:rPr>
          <w:b/>
          <w:bCs/>
          <w:color w:val="000000"/>
          <w:sz w:val="18"/>
          <w:szCs w:val="18"/>
          <w:lang w:val="en-US"/>
        </w:rPr>
        <w:t>123,50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5637EA">
        <w:rPr>
          <w:b/>
          <w:bCs/>
          <w:color w:val="000000"/>
          <w:sz w:val="18"/>
          <w:szCs w:val="18"/>
          <w:lang w:val="en-US"/>
        </w:rPr>
        <w:tab/>
        <w:t>771</w:t>
      </w:r>
      <w:r w:rsidR="005637EA">
        <w:rPr>
          <w:b/>
          <w:bCs/>
          <w:color w:val="000000"/>
          <w:sz w:val="18"/>
          <w:szCs w:val="18"/>
          <w:lang w:val="en-US"/>
        </w:rPr>
        <w:tab/>
        <w:t>642,29</w:t>
      </w:r>
    </w:p>
    <w:p w:rsidR="00FF21CF" w:rsidRPr="00DE2A7C" w:rsidRDefault="00FF21CF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</w:p>
    <w:p w:rsidR="008A332D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5. Faktor zaduženosti 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6D5201"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  <w:t>2019.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3E65ED">
        <w:rPr>
          <w:b/>
          <w:bCs/>
          <w:color w:val="000000"/>
          <w:sz w:val="18"/>
          <w:szCs w:val="18"/>
          <w:lang w:val="en-US"/>
        </w:rPr>
        <w:tab/>
        <w:t>2020.</w:t>
      </w:r>
      <w:r w:rsidR="003E65ED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 xml:space="preserve">ukupne obveze </w:t>
      </w:r>
      <w:r w:rsidR="006D5201" w:rsidRPr="00DE2A7C">
        <w:rPr>
          <w:color w:val="000000"/>
          <w:sz w:val="18"/>
          <w:szCs w:val="18"/>
        </w:rPr>
        <w:tab/>
      </w:r>
      <w:r w:rsidR="00FA7E12" w:rsidRPr="00DE2A7C">
        <w:rPr>
          <w:color w:val="000000"/>
          <w:sz w:val="18"/>
          <w:szCs w:val="18"/>
        </w:rPr>
        <w:tab/>
      </w:r>
      <w:r w:rsidR="002F4494" w:rsidRPr="00DE2A7C">
        <w:rPr>
          <w:color w:val="000000"/>
          <w:sz w:val="18"/>
          <w:szCs w:val="18"/>
        </w:rPr>
        <w:t>15.885</w:t>
      </w:r>
      <w:r w:rsidR="002F4494" w:rsidRPr="00DE2A7C">
        <w:rPr>
          <w:color w:val="000000"/>
          <w:sz w:val="18"/>
          <w:szCs w:val="18"/>
        </w:rPr>
        <w:tab/>
      </w:r>
      <w:r w:rsidR="004C15D8">
        <w:rPr>
          <w:color w:val="000000"/>
          <w:sz w:val="18"/>
          <w:szCs w:val="18"/>
        </w:rPr>
        <w:tab/>
        <w:t>13.438</w:t>
      </w:r>
      <w:r w:rsidR="004C15D8">
        <w:rPr>
          <w:color w:val="000000"/>
          <w:sz w:val="18"/>
          <w:szCs w:val="18"/>
        </w:rPr>
        <w:tab/>
        <w:t xml:space="preserve"> </w:t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18.400</w:t>
      </w:r>
      <w:r w:rsidR="002F4BEE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7C6A32">
        <w:rPr>
          <w:color w:val="000000"/>
          <w:sz w:val="18"/>
          <w:szCs w:val="18"/>
        </w:rPr>
        <w:t>18.840</w:t>
      </w:r>
      <w:r w:rsidR="007C6A32">
        <w:rPr>
          <w:color w:val="000000"/>
          <w:sz w:val="18"/>
          <w:szCs w:val="18"/>
        </w:rPr>
        <w:tab/>
      </w:r>
      <w:r w:rsidR="003E65ED">
        <w:rPr>
          <w:color w:val="000000"/>
          <w:sz w:val="18"/>
          <w:szCs w:val="18"/>
        </w:rPr>
        <w:tab/>
        <w:t>41.619</w:t>
      </w:r>
      <w:r w:rsidR="003E65ED">
        <w:rPr>
          <w:color w:val="000000"/>
          <w:sz w:val="18"/>
          <w:szCs w:val="18"/>
        </w:rPr>
        <w:tab/>
        <w:t>220,90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  <w:r w:rsidRPr="00DE2A7C">
        <w:rPr>
          <w:color w:val="000000"/>
          <w:sz w:val="18"/>
          <w:szCs w:val="18"/>
        </w:rPr>
        <w:t xml:space="preserve">neto dobit + amortizacija </w:t>
      </w:r>
      <w:r w:rsidR="00FA7E12" w:rsidRPr="00DE2A7C">
        <w:rPr>
          <w:color w:val="000000"/>
          <w:sz w:val="18"/>
          <w:szCs w:val="18"/>
        </w:rPr>
        <w:tab/>
      </w:r>
      <w:r w:rsidR="002F4494" w:rsidRPr="00DE2A7C">
        <w:rPr>
          <w:color w:val="000000"/>
          <w:sz w:val="18"/>
          <w:szCs w:val="18"/>
        </w:rPr>
        <w:t>11.356</w:t>
      </w:r>
      <w:r w:rsidR="002F4494" w:rsidRPr="00DE2A7C">
        <w:rPr>
          <w:color w:val="000000"/>
          <w:sz w:val="18"/>
          <w:szCs w:val="18"/>
        </w:rPr>
        <w:tab/>
      </w:r>
      <w:r w:rsidR="004C15D8">
        <w:rPr>
          <w:color w:val="000000"/>
          <w:sz w:val="18"/>
          <w:szCs w:val="18"/>
        </w:rPr>
        <w:tab/>
        <w:t>12.000</w:t>
      </w:r>
      <w:r w:rsidR="004C15D8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13.077</w:t>
      </w:r>
      <w:r w:rsidR="002F4BEE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8F4132">
        <w:rPr>
          <w:color w:val="000000"/>
          <w:sz w:val="18"/>
          <w:szCs w:val="18"/>
        </w:rPr>
        <w:t>12.473</w:t>
      </w:r>
      <w:r w:rsidR="003A1B97">
        <w:rPr>
          <w:color w:val="000000"/>
          <w:sz w:val="18"/>
          <w:szCs w:val="18"/>
        </w:rPr>
        <w:tab/>
      </w:r>
      <w:r w:rsidR="003E65ED">
        <w:rPr>
          <w:color w:val="000000"/>
          <w:sz w:val="18"/>
          <w:szCs w:val="18"/>
        </w:rPr>
        <w:tab/>
        <w:t>13.169</w:t>
      </w:r>
      <w:r w:rsidR="003E65ED">
        <w:rPr>
          <w:color w:val="000000"/>
          <w:sz w:val="18"/>
          <w:szCs w:val="18"/>
        </w:rPr>
        <w:tab/>
        <w:t>105,58</w:t>
      </w:r>
    </w:p>
    <w:p w:rsidR="008F4132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FZ </w:t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2F4494" w:rsidRPr="00DE2A7C">
        <w:rPr>
          <w:b/>
          <w:bCs/>
          <w:color w:val="000000"/>
          <w:sz w:val="18"/>
          <w:szCs w:val="18"/>
          <w:lang w:val="en-US"/>
        </w:rPr>
        <w:t>1,40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2F4494" w:rsidRPr="00DE2A7C">
        <w:rPr>
          <w:b/>
          <w:bCs/>
          <w:color w:val="000000"/>
          <w:sz w:val="18"/>
          <w:szCs w:val="18"/>
          <w:lang w:val="en-US"/>
        </w:rPr>
        <w:t>1</w:t>
      </w:r>
      <w:r w:rsidR="004C15D8">
        <w:rPr>
          <w:b/>
          <w:bCs/>
          <w:color w:val="000000"/>
          <w:sz w:val="18"/>
          <w:szCs w:val="18"/>
          <w:lang w:val="en-US"/>
        </w:rPr>
        <w:t>,1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>2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086175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 xml:space="preserve"> </w:t>
      </w:r>
      <w:r w:rsidR="002F4BEE">
        <w:rPr>
          <w:b/>
          <w:bCs/>
          <w:color w:val="000000"/>
          <w:sz w:val="18"/>
          <w:szCs w:val="18"/>
          <w:lang w:val="en-US"/>
        </w:rPr>
        <w:t>1,41</w:t>
      </w:r>
      <w:r w:rsidR="002F4BEE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7C6A32">
        <w:rPr>
          <w:b/>
          <w:bCs/>
          <w:color w:val="000000"/>
          <w:sz w:val="18"/>
          <w:szCs w:val="18"/>
          <w:lang w:val="en-US"/>
        </w:rPr>
        <w:t>1,51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3E65ED">
        <w:rPr>
          <w:b/>
          <w:bCs/>
          <w:color w:val="000000"/>
          <w:sz w:val="18"/>
          <w:szCs w:val="18"/>
          <w:lang w:val="en-US"/>
        </w:rPr>
        <w:tab/>
        <w:t>3,16</w:t>
      </w:r>
      <w:r w:rsidR="003E65ED">
        <w:rPr>
          <w:b/>
          <w:bCs/>
          <w:color w:val="000000"/>
          <w:sz w:val="18"/>
          <w:szCs w:val="18"/>
          <w:lang w:val="en-US"/>
        </w:rPr>
        <w:tab/>
        <w:t>209,27</w:t>
      </w:r>
    </w:p>
    <w:p w:rsidR="00DF66CB" w:rsidRPr="00DE2A7C" w:rsidRDefault="004C15D8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18"/>
          <w:szCs w:val="18"/>
          <w:lang w:val="en-US"/>
        </w:rPr>
        <w:t xml:space="preserve"> 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 Stupanj pokrića I </w:t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  <w:t>2019.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3E65ED">
        <w:rPr>
          <w:b/>
          <w:bCs/>
          <w:color w:val="000000"/>
          <w:sz w:val="18"/>
          <w:szCs w:val="18"/>
          <w:lang w:val="en-US"/>
        </w:rPr>
        <w:tab/>
        <w:t>2020.</w:t>
      </w:r>
      <w:r w:rsidR="003E65ED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 xml:space="preserve">vlastiti kapital </w:t>
      </w:r>
      <w:r w:rsidRPr="00DE2A7C">
        <w:rPr>
          <w:color w:val="000000"/>
          <w:sz w:val="18"/>
          <w:szCs w:val="18"/>
          <w:lang w:val="en-US"/>
        </w:rPr>
        <w:tab/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>96.294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</w:rPr>
        <w:t>96.869</w:t>
      </w:r>
      <w:r w:rsidR="004C15D8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98.165</w:t>
      </w:r>
      <w:r w:rsidR="002F4BEE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8F4132">
        <w:rPr>
          <w:color w:val="000000"/>
          <w:sz w:val="18"/>
          <w:szCs w:val="18"/>
        </w:rPr>
        <w:t>98.418</w:t>
      </w:r>
      <w:r w:rsidR="008F4132">
        <w:rPr>
          <w:color w:val="000000"/>
          <w:sz w:val="18"/>
          <w:szCs w:val="18"/>
        </w:rPr>
        <w:tab/>
      </w:r>
      <w:r w:rsidR="003E65ED">
        <w:rPr>
          <w:color w:val="000000"/>
          <w:sz w:val="18"/>
          <w:szCs w:val="18"/>
        </w:rPr>
        <w:tab/>
        <w:t>99.185</w:t>
      </w:r>
      <w:r w:rsidR="003E65ED">
        <w:rPr>
          <w:color w:val="000000"/>
          <w:sz w:val="18"/>
          <w:szCs w:val="18"/>
        </w:rPr>
        <w:tab/>
      </w:r>
      <w:r w:rsidR="008F4132">
        <w:rPr>
          <w:color w:val="000000"/>
          <w:sz w:val="18"/>
          <w:szCs w:val="18"/>
        </w:rPr>
        <w:t>100,</w:t>
      </w:r>
      <w:r w:rsidR="003E65ED">
        <w:rPr>
          <w:color w:val="000000"/>
          <w:sz w:val="18"/>
          <w:szCs w:val="18"/>
        </w:rPr>
        <w:t>78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 xml:space="preserve">dugotrajna imovina </w:t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>222.981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</w:rPr>
        <w:t>224.093</w:t>
      </w:r>
      <w:r w:rsidR="004C15D8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227.065</w:t>
      </w:r>
      <w:r w:rsidR="003A1B97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8F4132">
        <w:rPr>
          <w:color w:val="000000"/>
          <w:sz w:val="18"/>
          <w:szCs w:val="18"/>
        </w:rPr>
        <w:t>2</w:t>
      </w:r>
      <w:r w:rsidR="007C6A32">
        <w:rPr>
          <w:color w:val="000000"/>
          <w:sz w:val="18"/>
          <w:szCs w:val="18"/>
        </w:rPr>
        <w:t>55</w:t>
      </w:r>
      <w:r w:rsidR="008F4132">
        <w:rPr>
          <w:color w:val="000000"/>
          <w:sz w:val="18"/>
          <w:szCs w:val="18"/>
        </w:rPr>
        <w:t>.</w:t>
      </w:r>
      <w:r w:rsidR="007C6A32">
        <w:rPr>
          <w:color w:val="000000"/>
          <w:sz w:val="18"/>
          <w:szCs w:val="18"/>
        </w:rPr>
        <w:t>601</w:t>
      </w:r>
      <w:r w:rsidR="002F4BEE">
        <w:rPr>
          <w:color w:val="000000"/>
          <w:sz w:val="18"/>
          <w:szCs w:val="18"/>
        </w:rPr>
        <w:tab/>
      </w:r>
      <w:r w:rsidR="003E65ED">
        <w:rPr>
          <w:color w:val="000000"/>
          <w:sz w:val="18"/>
          <w:szCs w:val="18"/>
        </w:rPr>
        <w:tab/>
        <w:t>330.181</w:t>
      </w:r>
      <w:r w:rsidR="003E65ED">
        <w:rPr>
          <w:color w:val="000000"/>
          <w:sz w:val="18"/>
          <w:szCs w:val="18"/>
        </w:rPr>
        <w:tab/>
        <w:t>129,17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SP I </w:t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2F4494" w:rsidRPr="00DE2A7C">
        <w:rPr>
          <w:b/>
          <w:bCs/>
          <w:color w:val="000000"/>
          <w:sz w:val="18"/>
          <w:szCs w:val="18"/>
          <w:lang w:val="en-US"/>
        </w:rPr>
        <w:t>0,44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ab/>
        <w:t>0,43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086175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 xml:space="preserve"> </w:t>
      </w:r>
      <w:r w:rsidR="002F4BEE">
        <w:rPr>
          <w:b/>
          <w:bCs/>
          <w:color w:val="000000"/>
          <w:sz w:val="18"/>
          <w:szCs w:val="18"/>
          <w:lang w:val="en-US"/>
        </w:rPr>
        <w:t>0,44</w:t>
      </w:r>
      <w:r w:rsidR="002F4BEE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8F4132">
        <w:rPr>
          <w:b/>
          <w:bCs/>
          <w:color w:val="000000"/>
          <w:sz w:val="18"/>
          <w:szCs w:val="18"/>
          <w:lang w:val="en-US"/>
        </w:rPr>
        <w:t>0,3</w:t>
      </w:r>
      <w:r w:rsidR="007C6A32">
        <w:rPr>
          <w:b/>
          <w:bCs/>
          <w:color w:val="000000"/>
          <w:sz w:val="18"/>
          <w:szCs w:val="18"/>
          <w:lang w:val="en-US"/>
        </w:rPr>
        <w:t>8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3E65ED">
        <w:rPr>
          <w:b/>
          <w:bCs/>
          <w:color w:val="000000"/>
          <w:sz w:val="18"/>
          <w:szCs w:val="18"/>
          <w:lang w:val="en-US"/>
        </w:rPr>
        <w:tab/>
        <w:t>0,30</w:t>
      </w:r>
      <w:r w:rsidR="003E65ED">
        <w:rPr>
          <w:b/>
          <w:bCs/>
          <w:color w:val="000000"/>
          <w:sz w:val="18"/>
          <w:szCs w:val="18"/>
          <w:lang w:val="en-US"/>
        </w:rPr>
        <w:tab/>
        <w:t>78,94</w:t>
      </w:r>
      <w:r w:rsidR="004C15D8">
        <w:rPr>
          <w:b/>
          <w:bCs/>
          <w:color w:val="000000"/>
          <w:sz w:val="18"/>
          <w:szCs w:val="18"/>
          <w:lang w:val="en-US"/>
        </w:rPr>
        <w:t xml:space="preserve">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7. Stupanj pokrića II </w:t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086175" w:rsidRPr="00DE2A7C">
        <w:rPr>
          <w:b/>
          <w:bCs/>
          <w:color w:val="000000"/>
          <w:sz w:val="18"/>
          <w:szCs w:val="18"/>
        </w:rPr>
        <w:t>2016.</w:t>
      </w:r>
      <w:r w:rsidR="00086175" w:rsidRPr="00DE2A7C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2017.</w:t>
      </w:r>
      <w:r w:rsidR="00086175">
        <w:rPr>
          <w:b/>
          <w:bCs/>
          <w:color w:val="000000"/>
          <w:sz w:val="18"/>
          <w:szCs w:val="18"/>
        </w:rPr>
        <w:tab/>
      </w:r>
      <w:r w:rsidR="00086175">
        <w:rPr>
          <w:b/>
          <w:bCs/>
          <w:color w:val="000000"/>
          <w:sz w:val="18"/>
          <w:szCs w:val="18"/>
        </w:rPr>
        <w:tab/>
        <w:t>2018.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  <w:t>2019.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3E65ED">
        <w:rPr>
          <w:b/>
          <w:bCs/>
          <w:color w:val="000000"/>
          <w:sz w:val="18"/>
          <w:szCs w:val="18"/>
          <w:lang w:val="en-US"/>
        </w:rPr>
        <w:tab/>
        <w:t>2020.</w:t>
      </w:r>
      <w:r w:rsidR="003E65ED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>INDEX</w:t>
      </w:r>
    </w:p>
    <w:p w:rsidR="006D5201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 xml:space="preserve">vlastiti kapital + 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 xml:space="preserve">dugoročne obveze </w:t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041487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>96.294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</w:rPr>
        <w:t>96.869</w:t>
      </w:r>
      <w:r w:rsidR="004C15D8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98.165</w:t>
      </w:r>
      <w:r w:rsidR="002F4BEE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8F4132">
        <w:rPr>
          <w:color w:val="000000"/>
          <w:sz w:val="18"/>
          <w:szCs w:val="18"/>
        </w:rPr>
        <w:t>98.418</w:t>
      </w:r>
      <w:r w:rsidR="008F4132">
        <w:rPr>
          <w:color w:val="000000"/>
          <w:sz w:val="18"/>
          <w:szCs w:val="18"/>
        </w:rPr>
        <w:tab/>
      </w:r>
      <w:r w:rsidR="003E65ED">
        <w:rPr>
          <w:color w:val="000000"/>
          <w:sz w:val="18"/>
          <w:szCs w:val="18"/>
        </w:rPr>
        <w:tab/>
        <w:t>99.185</w:t>
      </w:r>
      <w:r w:rsidR="003E65ED">
        <w:rPr>
          <w:color w:val="000000"/>
          <w:sz w:val="18"/>
          <w:szCs w:val="18"/>
        </w:rPr>
        <w:tab/>
      </w:r>
      <w:r w:rsidR="008F4132">
        <w:rPr>
          <w:color w:val="000000"/>
          <w:sz w:val="18"/>
          <w:szCs w:val="18"/>
        </w:rPr>
        <w:t>100,</w:t>
      </w:r>
      <w:r w:rsidR="003E65ED">
        <w:rPr>
          <w:color w:val="000000"/>
          <w:sz w:val="18"/>
          <w:szCs w:val="18"/>
        </w:rPr>
        <w:t>78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 xml:space="preserve">dugotrajna imovina </w:t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>222.981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  <w:lang w:val="en-US"/>
        </w:rPr>
        <w:tab/>
      </w:r>
      <w:r w:rsidR="004C15D8">
        <w:rPr>
          <w:color w:val="000000"/>
          <w:sz w:val="18"/>
          <w:szCs w:val="18"/>
        </w:rPr>
        <w:t>224.093</w:t>
      </w:r>
      <w:r w:rsidR="004C15D8">
        <w:rPr>
          <w:color w:val="000000"/>
          <w:sz w:val="18"/>
          <w:szCs w:val="18"/>
        </w:rPr>
        <w:tab/>
      </w:r>
      <w:r w:rsidR="00086175">
        <w:rPr>
          <w:color w:val="000000"/>
          <w:sz w:val="18"/>
          <w:szCs w:val="18"/>
        </w:rPr>
        <w:tab/>
      </w:r>
      <w:r w:rsidR="002F4BEE">
        <w:rPr>
          <w:color w:val="000000"/>
          <w:sz w:val="18"/>
          <w:szCs w:val="18"/>
        </w:rPr>
        <w:t>227.065</w:t>
      </w:r>
      <w:r w:rsidR="002F4BEE">
        <w:rPr>
          <w:color w:val="000000"/>
          <w:sz w:val="18"/>
          <w:szCs w:val="18"/>
        </w:rPr>
        <w:tab/>
      </w:r>
      <w:r w:rsidR="003A1B97">
        <w:rPr>
          <w:color w:val="000000"/>
          <w:sz w:val="18"/>
          <w:szCs w:val="18"/>
        </w:rPr>
        <w:tab/>
      </w:r>
      <w:r w:rsidR="007C6A32">
        <w:rPr>
          <w:color w:val="000000"/>
          <w:sz w:val="18"/>
          <w:szCs w:val="18"/>
        </w:rPr>
        <w:t>255.601</w:t>
      </w:r>
      <w:r w:rsidR="007C6A32">
        <w:rPr>
          <w:color w:val="000000"/>
          <w:sz w:val="18"/>
          <w:szCs w:val="18"/>
        </w:rPr>
        <w:tab/>
      </w:r>
      <w:r w:rsidR="003E65ED">
        <w:rPr>
          <w:color w:val="000000"/>
          <w:sz w:val="18"/>
          <w:szCs w:val="18"/>
        </w:rPr>
        <w:tab/>
        <w:t>330.181</w:t>
      </w:r>
      <w:r w:rsidR="003E65ED">
        <w:rPr>
          <w:color w:val="000000"/>
          <w:sz w:val="18"/>
          <w:szCs w:val="18"/>
        </w:rPr>
        <w:tab/>
      </w:r>
      <w:r w:rsidR="007C6A32">
        <w:rPr>
          <w:color w:val="000000"/>
          <w:sz w:val="18"/>
          <w:szCs w:val="18"/>
        </w:rPr>
        <w:t>1</w:t>
      </w:r>
      <w:r w:rsidR="003E65ED">
        <w:rPr>
          <w:color w:val="000000"/>
          <w:sz w:val="18"/>
          <w:szCs w:val="18"/>
        </w:rPr>
        <w:t>29,17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SP II </w:t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FA7E12" w:rsidRPr="00DE2A7C">
        <w:rPr>
          <w:b/>
          <w:bCs/>
          <w:color w:val="000000"/>
          <w:sz w:val="18"/>
          <w:szCs w:val="18"/>
          <w:lang w:val="en-US"/>
        </w:rPr>
        <w:tab/>
      </w:r>
      <w:r w:rsidR="002F4494" w:rsidRPr="00DE2A7C">
        <w:rPr>
          <w:b/>
          <w:bCs/>
          <w:color w:val="000000"/>
          <w:sz w:val="18"/>
          <w:szCs w:val="18"/>
          <w:lang w:val="en-US"/>
        </w:rPr>
        <w:t>0,44</w:t>
      </w:r>
      <w:r w:rsidR="002F4494" w:rsidRPr="00DE2A7C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ab/>
        <w:t>0,43</w:t>
      </w:r>
      <w:r w:rsidR="004C15D8">
        <w:rPr>
          <w:b/>
          <w:bCs/>
          <w:color w:val="000000"/>
          <w:sz w:val="18"/>
          <w:szCs w:val="18"/>
          <w:lang w:val="en-US"/>
        </w:rPr>
        <w:tab/>
      </w:r>
      <w:r w:rsidR="00086175">
        <w:rPr>
          <w:b/>
          <w:bCs/>
          <w:color w:val="000000"/>
          <w:sz w:val="18"/>
          <w:szCs w:val="18"/>
          <w:lang w:val="en-US"/>
        </w:rPr>
        <w:tab/>
      </w:r>
      <w:r w:rsidR="004C15D8">
        <w:rPr>
          <w:b/>
          <w:bCs/>
          <w:color w:val="000000"/>
          <w:sz w:val="18"/>
          <w:szCs w:val="18"/>
          <w:lang w:val="en-US"/>
        </w:rPr>
        <w:t xml:space="preserve">  </w:t>
      </w:r>
      <w:r w:rsidR="002F4BEE">
        <w:rPr>
          <w:b/>
          <w:bCs/>
          <w:color w:val="000000"/>
          <w:sz w:val="18"/>
          <w:szCs w:val="18"/>
          <w:lang w:val="en-US"/>
        </w:rPr>
        <w:t>0,44</w:t>
      </w:r>
      <w:r w:rsidR="002F4BEE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8F4132">
        <w:rPr>
          <w:b/>
          <w:bCs/>
          <w:color w:val="000000"/>
          <w:sz w:val="18"/>
          <w:szCs w:val="18"/>
          <w:lang w:val="en-US"/>
        </w:rPr>
        <w:t>0,3</w:t>
      </w:r>
      <w:r w:rsidR="007C6A32">
        <w:rPr>
          <w:b/>
          <w:bCs/>
          <w:color w:val="000000"/>
          <w:sz w:val="18"/>
          <w:szCs w:val="18"/>
          <w:lang w:val="en-US"/>
        </w:rPr>
        <w:t>8</w:t>
      </w:r>
      <w:r w:rsidR="008F4132">
        <w:rPr>
          <w:b/>
          <w:bCs/>
          <w:color w:val="000000"/>
          <w:sz w:val="18"/>
          <w:szCs w:val="18"/>
          <w:lang w:val="en-US"/>
        </w:rPr>
        <w:tab/>
      </w:r>
      <w:r w:rsidR="003E65ED">
        <w:rPr>
          <w:b/>
          <w:bCs/>
          <w:color w:val="000000"/>
          <w:sz w:val="18"/>
          <w:szCs w:val="18"/>
          <w:lang w:val="en-US"/>
        </w:rPr>
        <w:tab/>
        <w:t>0,30</w:t>
      </w:r>
      <w:r w:rsidR="003E65ED">
        <w:rPr>
          <w:b/>
          <w:bCs/>
          <w:color w:val="000000"/>
          <w:sz w:val="18"/>
          <w:szCs w:val="18"/>
          <w:lang w:val="en-US"/>
        </w:rPr>
        <w:tab/>
        <w:t>78,94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  <w:lang w:val="en-US"/>
        </w:rPr>
      </w:pPr>
    </w:p>
    <w:p w:rsidR="00FA7E12" w:rsidRPr="003B62D1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22"/>
          <w:szCs w:val="22"/>
          <w:lang w:val="en-US"/>
        </w:rPr>
      </w:pPr>
      <w:r w:rsidRPr="003B62D1">
        <w:rPr>
          <w:b/>
          <w:bCs/>
          <w:color w:val="000080"/>
          <w:sz w:val="22"/>
          <w:szCs w:val="22"/>
          <w:lang w:val="en-US"/>
        </w:rPr>
        <w:t>1</w:t>
      </w:r>
      <w:r w:rsidR="00041487" w:rsidRPr="003B62D1">
        <w:rPr>
          <w:b/>
          <w:bCs/>
          <w:color w:val="000080"/>
          <w:sz w:val="22"/>
          <w:szCs w:val="22"/>
          <w:lang w:val="en-US"/>
        </w:rPr>
        <w:t>5</w:t>
      </w:r>
      <w:r w:rsidR="00FA7E12" w:rsidRPr="003B62D1">
        <w:rPr>
          <w:b/>
          <w:bCs/>
          <w:color w:val="000080"/>
          <w:sz w:val="22"/>
          <w:szCs w:val="22"/>
          <w:lang w:val="en-US"/>
        </w:rPr>
        <w:t>.</w:t>
      </w:r>
      <w:r w:rsidR="00041487" w:rsidRPr="003B62D1">
        <w:rPr>
          <w:b/>
          <w:bCs/>
          <w:color w:val="000080"/>
          <w:sz w:val="22"/>
          <w:szCs w:val="22"/>
          <w:lang w:val="en-US"/>
        </w:rPr>
        <w:t>1</w:t>
      </w:r>
      <w:r w:rsidR="00FA7E12" w:rsidRPr="003B62D1">
        <w:rPr>
          <w:b/>
          <w:bCs/>
          <w:color w:val="000080"/>
          <w:sz w:val="22"/>
          <w:szCs w:val="22"/>
          <w:lang w:val="en-US"/>
        </w:rPr>
        <w:t>.</w:t>
      </w:r>
      <w:r w:rsidR="00041487" w:rsidRPr="003B62D1">
        <w:rPr>
          <w:b/>
          <w:bCs/>
          <w:color w:val="000080"/>
          <w:sz w:val="22"/>
          <w:szCs w:val="22"/>
          <w:lang w:val="en-US"/>
        </w:rPr>
        <w:t>3</w:t>
      </w:r>
      <w:r w:rsidR="00FA7E12" w:rsidRPr="003B62D1">
        <w:rPr>
          <w:b/>
          <w:bCs/>
          <w:color w:val="000080"/>
          <w:sz w:val="22"/>
          <w:szCs w:val="22"/>
          <w:lang w:val="en-US"/>
        </w:rPr>
        <w:t>. POKAZATELJI AKTIVNOSTI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ind w:left="7200" w:firstLine="720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>u 000 kn</w:t>
      </w:r>
    </w:p>
    <w:p w:rsidR="00661B96" w:rsidRPr="00DE2A7C" w:rsidRDefault="00661B96" w:rsidP="00DE2A7C">
      <w:pPr>
        <w:spacing w:line="276" w:lineRule="auto"/>
        <w:jc w:val="both"/>
        <w:rPr>
          <w:b/>
          <w:bCs/>
          <w:color w:val="000000"/>
          <w:sz w:val="18"/>
          <w:szCs w:val="18"/>
        </w:rPr>
      </w:pPr>
      <w:r w:rsidRPr="00DE2A7C">
        <w:rPr>
          <w:b/>
          <w:bCs/>
          <w:color w:val="000000"/>
          <w:sz w:val="18"/>
          <w:szCs w:val="18"/>
        </w:rPr>
        <w:t>1.</w:t>
      </w:r>
      <w:r w:rsidR="00FA7E12" w:rsidRPr="00DE2A7C">
        <w:rPr>
          <w:b/>
          <w:bCs/>
          <w:color w:val="000000"/>
          <w:sz w:val="18"/>
          <w:szCs w:val="18"/>
        </w:rPr>
        <w:t xml:space="preserve">Koeficijent obrta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ukupne imovine </w:t>
      </w:r>
      <w:r w:rsidR="00661B96" w:rsidRPr="00DE2A7C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>2016.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2017.</w:t>
      </w:r>
      <w:r w:rsidR="00707BAA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2018.</w:t>
      </w:r>
      <w:r w:rsidR="0091397D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  <w:t>2019.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3E65ED">
        <w:rPr>
          <w:b/>
          <w:bCs/>
          <w:color w:val="000000"/>
          <w:sz w:val="18"/>
          <w:szCs w:val="18"/>
          <w:lang w:val="en-US"/>
        </w:rPr>
        <w:tab/>
        <w:t>2020.</w:t>
      </w:r>
      <w:r w:rsidR="003E65ED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 xml:space="preserve">ukupni prihodi </w:t>
      </w:r>
      <w:r w:rsidRPr="00DE2A7C">
        <w:rPr>
          <w:color w:val="000000"/>
          <w:sz w:val="18"/>
          <w:szCs w:val="18"/>
          <w:lang w:val="en-US"/>
        </w:rPr>
        <w:tab/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>30.856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91397D">
        <w:rPr>
          <w:color w:val="000000"/>
          <w:sz w:val="18"/>
          <w:szCs w:val="18"/>
          <w:lang w:val="en-US"/>
        </w:rPr>
        <w:tab/>
        <w:t>31.411</w:t>
      </w:r>
      <w:r w:rsidR="0091397D">
        <w:rPr>
          <w:color w:val="000000"/>
          <w:sz w:val="18"/>
          <w:szCs w:val="18"/>
          <w:lang w:val="en-US"/>
        </w:rPr>
        <w:tab/>
      </w:r>
      <w:r w:rsidR="00707BAA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32.616</w:t>
      </w:r>
      <w:r w:rsidR="0013461F">
        <w:rPr>
          <w:color w:val="000000"/>
          <w:sz w:val="18"/>
          <w:szCs w:val="18"/>
          <w:lang w:val="en-US"/>
        </w:rPr>
        <w:tab/>
      </w:r>
      <w:r w:rsidR="003A1B97">
        <w:rPr>
          <w:color w:val="000000"/>
          <w:sz w:val="18"/>
          <w:szCs w:val="18"/>
          <w:lang w:val="en-US"/>
        </w:rPr>
        <w:tab/>
      </w:r>
      <w:r w:rsidR="008F4132">
        <w:rPr>
          <w:color w:val="000000"/>
          <w:sz w:val="18"/>
          <w:szCs w:val="18"/>
          <w:lang w:val="en-US"/>
        </w:rPr>
        <w:t>32.239</w:t>
      </w:r>
      <w:r w:rsidR="003A1B97">
        <w:rPr>
          <w:color w:val="000000"/>
          <w:sz w:val="18"/>
          <w:szCs w:val="18"/>
          <w:lang w:val="en-US"/>
        </w:rPr>
        <w:tab/>
      </w:r>
      <w:r w:rsidR="003E65ED">
        <w:rPr>
          <w:color w:val="000000"/>
          <w:sz w:val="18"/>
          <w:szCs w:val="18"/>
          <w:lang w:val="en-US"/>
        </w:rPr>
        <w:tab/>
        <w:t>34.470</w:t>
      </w:r>
      <w:r w:rsidR="003E65ED">
        <w:rPr>
          <w:color w:val="000000"/>
          <w:sz w:val="18"/>
          <w:szCs w:val="18"/>
          <w:lang w:val="en-US"/>
        </w:rPr>
        <w:tab/>
        <w:t>106,92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 xml:space="preserve">ukupna aktiva </w:t>
      </w:r>
      <w:r w:rsidRPr="00DE2A7C">
        <w:rPr>
          <w:color w:val="000000"/>
          <w:sz w:val="18"/>
          <w:szCs w:val="18"/>
          <w:lang w:val="en-US"/>
        </w:rPr>
        <w:tab/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2F4494" w:rsidRPr="00DE2A7C">
        <w:rPr>
          <w:color w:val="000000"/>
          <w:sz w:val="18"/>
          <w:szCs w:val="18"/>
          <w:lang w:val="en-US"/>
        </w:rPr>
        <w:t>255.251</w:t>
      </w:r>
      <w:r w:rsidR="002F4494" w:rsidRPr="00DE2A7C">
        <w:rPr>
          <w:color w:val="000000"/>
          <w:sz w:val="18"/>
          <w:szCs w:val="18"/>
          <w:lang w:val="en-US"/>
        </w:rPr>
        <w:tab/>
      </w:r>
      <w:r w:rsidR="0091397D">
        <w:rPr>
          <w:color w:val="000000"/>
          <w:sz w:val="18"/>
          <w:szCs w:val="18"/>
          <w:lang w:val="en-US"/>
        </w:rPr>
        <w:tab/>
        <w:t>259.431</w:t>
      </w:r>
      <w:r w:rsidR="0091397D">
        <w:rPr>
          <w:color w:val="000000"/>
          <w:sz w:val="18"/>
          <w:szCs w:val="18"/>
          <w:lang w:val="en-US"/>
        </w:rPr>
        <w:tab/>
      </w:r>
      <w:r w:rsidR="00707BAA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268.610</w:t>
      </w:r>
      <w:r w:rsidR="0013461F">
        <w:rPr>
          <w:color w:val="000000"/>
          <w:sz w:val="18"/>
          <w:szCs w:val="18"/>
          <w:lang w:val="en-US"/>
        </w:rPr>
        <w:tab/>
      </w:r>
      <w:r w:rsidR="003A1B97">
        <w:rPr>
          <w:color w:val="000000"/>
          <w:sz w:val="18"/>
          <w:szCs w:val="18"/>
          <w:lang w:val="en-US"/>
        </w:rPr>
        <w:tab/>
      </w:r>
      <w:r w:rsidR="00B76C6A">
        <w:rPr>
          <w:color w:val="000000"/>
          <w:sz w:val="18"/>
          <w:szCs w:val="18"/>
          <w:lang w:val="en-US"/>
        </w:rPr>
        <w:t>297.758</w:t>
      </w:r>
      <w:r w:rsidR="003A1B97">
        <w:rPr>
          <w:color w:val="000000"/>
          <w:sz w:val="18"/>
          <w:szCs w:val="18"/>
          <w:lang w:val="en-US"/>
        </w:rPr>
        <w:tab/>
      </w:r>
      <w:r w:rsidR="003E65ED">
        <w:rPr>
          <w:color w:val="000000"/>
          <w:sz w:val="18"/>
          <w:szCs w:val="18"/>
          <w:lang w:val="en-US"/>
        </w:rPr>
        <w:tab/>
        <w:t>378.977</w:t>
      </w:r>
      <w:r w:rsidR="003E65ED">
        <w:rPr>
          <w:color w:val="000000"/>
          <w:sz w:val="18"/>
          <w:szCs w:val="18"/>
          <w:lang w:val="en-US"/>
        </w:rPr>
        <w:tab/>
        <w:t>127,27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KoUI </w:t>
      </w:r>
      <w:r w:rsidR="006D5201" w:rsidRPr="00DE2A7C">
        <w:rPr>
          <w:b/>
          <w:bCs/>
          <w:color w:val="000000"/>
          <w:sz w:val="18"/>
          <w:szCs w:val="18"/>
          <w:lang w:val="en-US"/>
        </w:rPr>
        <w:tab/>
      </w:r>
      <w:r w:rsidR="006D5201" w:rsidRPr="00DE2A7C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ab/>
      </w:r>
      <w:r w:rsidR="00D35614" w:rsidRPr="00DE2A7C">
        <w:rPr>
          <w:b/>
          <w:bCs/>
          <w:color w:val="000000"/>
          <w:sz w:val="18"/>
          <w:szCs w:val="18"/>
          <w:lang w:val="en-US"/>
        </w:rPr>
        <w:t>0,12</w:t>
      </w:r>
      <w:r w:rsidR="00D35614" w:rsidRPr="00DE2A7C">
        <w:rPr>
          <w:b/>
          <w:bCs/>
          <w:color w:val="000000"/>
          <w:sz w:val="18"/>
          <w:szCs w:val="18"/>
          <w:lang w:val="en-US"/>
        </w:rPr>
        <w:tab/>
      </w:r>
      <w:r w:rsidR="005E0832" w:rsidRPr="00DE2A7C">
        <w:rPr>
          <w:b/>
          <w:bCs/>
          <w:color w:val="000000"/>
          <w:sz w:val="18"/>
          <w:szCs w:val="18"/>
          <w:lang w:val="en-US"/>
        </w:rPr>
        <w:tab/>
        <w:t>0,12</w:t>
      </w:r>
      <w:r w:rsidR="005E0832" w:rsidRPr="00DE2A7C">
        <w:rPr>
          <w:b/>
          <w:bCs/>
          <w:color w:val="000000"/>
          <w:sz w:val="18"/>
          <w:szCs w:val="18"/>
          <w:lang w:val="en-US"/>
        </w:rPr>
        <w:tab/>
      </w:r>
      <w:r w:rsidR="0091397D">
        <w:rPr>
          <w:b/>
          <w:bCs/>
          <w:color w:val="000000"/>
          <w:sz w:val="18"/>
          <w:szCs w:val="18"/>
          <w:lang w:val="en-US"/>
        </w:rPr>
        <w:tab/>
      </w:r>
      <w:r w:rsidR="0013461F">
        <w:rPr>
          <w:b/>
          <w:bCs/>
          <w:color w:val="000000"/>
          <w:sz w:val="18"/>
          <w:szCs w:val="18"/>
          <w:lang w:val="en-US"/>
        </w:rPr>
        <w:t>0,13</w:t>
      </w:r>
      <w:r w:rsidR="0013461F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8F4132">
        <w:rPr>
          <w:b/>
          <w:bCs/>
          <w:color w:val="000000"/>
          <w:sz w:val="18"/>
          <w:szCs w:val="18"/>
          <w:lang w:val="en-US"/>
        </w:rPr>
        <w:t>0,1</w:t>
      </w:r>
      <w:r w:rsidR="00B76C6A">
        <w:rPr>
          <w:b/>
          <w:bCs/>
          <w:color w:val="000000"/>
          <w:sz w:val="18"/>
          <w:szCs w:val="18"/>
          <w:lang w:val="en-US"/>
        </w:rPr>
        <w:t>1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3E65ED">
        <w:rPr>
          <w:b/>
          <w:bCs/>
          <w:color w:val="000000"/>
          <w:sz w:val="18"/>
          <w:szCs w:val="18"/>
          <w:lang w:val="en-US"/>
        </w:rPr>
        <w:tab/>
      </w:r>
      <w:r w:rsidR="006F10CD">
        <w:rPr>
          <w:b/>
          <w:bCs/>
          <w:color w:val="000000"/>
          <w:sz w:val="18"/>
          <w:szCs w:val="18"/>
          <w:lang w:val="en-US"/>
        </w:rPr>
        <w:t>0,09</w:t>
      </w:r>
      <w:r w:rsidR="006F10CD">
        <w:rPr>
          <w:b/>
          <w:bCs/>
          <w:color w:val="000000"/>
          <w:sz w:val="18"/>
          <w:szCs w:val="18"/>
          <w:lang w:val="en-US"/>
        </w:rPr>
        <w:tab/>
      </w:r>
      <w:r w:rsidR="00B76C6A">
        <w:rPr>
          <w:b/>
          <w:bCs/>
          <w:color w:val="000000"/>
          <w:sz w:val="18"/>
          <w:szCs w:val="18"/>
          <w:lang w:val="en-US"/>
        </w:rPr>
        <w:t>8</w:t>
      </w:r>
      <w:r w:rsidR="006F10CD">
        <w:rPr>
          <w:b/>
          <w:bCs/>
          <w:color w:val="000000"/>
          <w:sz w:val="18"/>
          <w:szCs w:val="18"/>
          <w:lang w:val="en-US"/>
        </w:rPr>
        <w:t>1,81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>2.</w:t>
      </w:r>
      <w:r w:rsidR="00FA7E12" w:rsidRPr="00DE2A7C">
        <w:rPr>
          <w:b/>
          <w:bCs/>
          <w:color w:val="000000"/>
          <w:sz w:val="18"/>
          <w:szCs w:val="18"/>
          <w:lang w:val="en-US"/>
        </w:rPr>
        <w:t xml:space="preserve">Koeficijent obrta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en-US"/>
        </w:rPr>
      </w:pPr>
      <w:r w:rsidRPr="00DE2A7C">
        <w:rPr>
          <w:b/>
          <w:bCs/>
          <w:color w:val="000000"/>
          <w:sz w:val="18"/>
          <w:szCs w:val="18"/>
          <w:lang w:val="en-US"/>
        </w:rPr>
        <w:t xml:space="preserve">kratkotrajne imovine </w:t>
      </w:r>
      <w:r w:rsidR="00661B96" w:rsidRPr="00DE2A7C">
        <w:rPr>
          <w:b/>
          <w:bCs/>
          <w:color w:val="000000"/>
          <w:sz w:val="18"/>
          <w:szCs w:val="18"/>
          <w:lang w:val="en-US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>2016.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2017.</w:t>
      </w:r>
      <w:r w:rsidR="00707BAA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2018.</w:t>
      </w:r>
      <w:r w:rsidR="00B75AB0">
        <w:rPr>
          <w:b/>
          <w:bCs/>
          <w:color w:val="000000"/>
          <w:sz w:val="18"/>
          <w:szCs w:val="18"/>
          <w:lang w:val="en-US"/>
        </w:rPr>
        <w:tab/>
      </w:r>
      <w:r w:rsidR="003A1B97">
        <w:rPr>
          <w:b/>
          <w:bCs/>
          <w:color w:val="000000"/>
          <w:sz w:val="18"/>
          <w:szCs w:val="18"/>
          <w:lang w:val="en-US"/>
        </w:rPr>
        <w:tab/>
        <w:t>2019.</w:t>
      </w:r>
      <w:r w:rsidR="003A1B97">
        <w:rPr>
          <w:b/>
          <w:bCs/>
          <w:color w:val="000000"/>
          <w:sz w:val="18"/>
          <w:szCs w:val="18"/>
          <w:lang w:val="en-US"/>
        </w:rPr>
        <w:tab/>
      </w:r>
      <w:r w:rsidR="006F10CD">
        <w:rPr>
          <w:b/>
          <w:bCs/>
          <w:color w:val="000000"/>
          <w:sz w:val="18"/>
          <w:szCs w:val="18"/>
          <w:lang w:val="en-US"/>
        </w:rPr>
        <w:tab/>
        <w:t>2020.</w:t>
      </w:r>
      <w:r w:rsidR="006F10CD">
        <w:rPr>
          <w:b/>
          <w:bCs/>
          <w:color w:val="000000"/>
          <w:sz w:val="18"/>
          <w:szCs w:val="18"/>
          <w:lang w:val="en-US"/>
        </w:rPr>
        <w:tab/>
      </w:r>
      <w:r w:rsidRPr="00DE2A7C">
        <w:rPr>
          <w:b/>
          <w:bCs/>
          <w:color w:val="000000"/>
          <w:sz w:val="18"/>
          <w:szCs w:val="18"/>
          <w:lang w:val="en-US"/>
        </w:rPr>
        <w:t>INDEX</w:t>
      </w:r>
    </w:p>
    <w:p w:rsidR="008F4132" w:rsidRPr="00DE2A7C" w:rsidRDefault="008A332D" w:rsidP="008F41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>ukupni prihodi</w:t>
      </w:r>
      <w:r w:rsidRPr="00DE2A7C">
        <w:rPr>
          <w:color w:val="000000"/>
          <w:sz w:val="18"/>
          <w:szCs w:val="18"/>
          <w:lang w:val="en-US"/>
        </w:rPr>
        <w:tab/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5E0832" w:rsidRPr="00DE2A7C">
        <w:rPr>
          <w:color w:val="000000"/>
          <w:sz w:val="18"/>
          <w:szCs w:val="18"/>
          <w:lang w:val="en-US"/>
        </w:rPr>
        <w:t>30.856</w:t>
      </w:r>
      <w:r w:rsidR="005E0832" w:rsidRPr="00DE2A7C">
        <w:rPr>
          <w:color w:val="000000"/>
          <w:sz w:val="18"/>
          <w:szCs w:val="18"/>
          <w:lang w:val="en-US"/>
        </w:rPr>
        <w:tab/>
      </w:r>
      <w:r w:rsidR="00B75AB0">
        <w:rPr>
          <w:color w:val="000000"/>
          <w:sz w:val="18"/>
          <w:szCs w:val="18"/>
          <w:lang w:val="en-US"/>
        </w:rPr>
        <w:tab/>
        <w:t>31.411</w:t>
      </w:r>
      <w:r w:rsidR="00B75AB0">
        <w:rPr>
          <w:color w:val="000000"/>
          <w:sz w:val="18"/>
          <w:szCs w:val="18"/>
          <w:lang w:val="en-US"/>
        </w:rPr>
        <w:tab/>
      </w:r>
      <w:r w:rsidR="00707BAA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32.616</w:t>
      </w:r>
      <w:r w:rsidR="0013461F">
        <w:rPr>
          <w:color w:val="000000"/>
          <w:sz w:val="18"/>
          <w:szCs w:val="18"/>
          <w:lang w:val="en-US"/>
        </w:rPr>
        <w:tab/>
      </w:r>
      <w:r w:rsidR="003A1B97">
        <w:rPr>
          <w:color w:val="000000"/>
          <w:sz w:val="18"/>
          <w:szCs w:val="18"/>
          <w:lang w:val="en-US"/>
        </w:rPr>
        <w:tab/>
      </w:r>
      <w:r w:rsidR="008F4132">
        <w:rPr>
          <w:color w:val="000000"/>
          <w:sz w:val="18"/>
          <w:szCs w:val="18"/>
          <w:lang w:val="en-US"/>
        </w:rPr>
        <w:t>32.239</w:t>
      </w:r>
      <w:r w:rsidR="008F4132">
        <w:rPr>
          <w:color w:val="000000"/>
          <w:sz w:val="18"/>
          <w:szCs w:val="18"/>
          <w:lang w:val="en-US"/>
        </w:rPr>
        <w:tab/>
      </w:r>
      <w:r w:rsidR="006F10CD">
        <w:rPr>
          <w:color w:val="000000"/>
          <w:sz w:val="18"/>
          <w:szCs w:val="18"/>
          <w:lang w:val="en-US"/>
        </w:rPr>
        <w:tab/>
        <w:t>34.470</w:t>
      </w:r>
      <w:r w:rsidR="006F10CD">
        <w:rPr>
          <w:color w:val="000000"/>
          <w:sz w:val="18"/>
          <w:szCs w:val="18"/>
          <w:lang w:val="en-US"/>
        </w:rPr>
        <w:tab/>
        <w:t>106,92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en-US"/>
        </w:rPr>
      </w:pPr>
      <w:r w:rsidRPr="00DE2A7C">
        <w:rPr>
          <w:color w:val="000000"/>
          <w:sz w:val="18"/>
          <w:szCs w:val="18"/>
          <w:lang w:val="en-US"/>
        </w:rPr>
        <w:t xml:space="preserve">kratkotrajna imovina </w:t>
      </w:r>
      <w:r w:rsidR="00FA7E12" w:rsidRPr="00DE2A7C">
        <w:rPr>
          <w:color w:val="000000"/>
          <w:sz w:val="18"/>
          <w:szCs w:val="18"/>
          <w:lang w:val="en-US"/>
        </w:rPr>
        <w:tab/>
      </w:r>
      <w:r w:rsidR="005E0832" w:rsidRPr="00DE2A7C">
        <w:rPr>
          <w:color w:val="000000"/>
          <w:sz w:val="18"/>
          <w:szCs w:val="18"/>
          <w:lang w:val="en-US"/>
        </w:rPr>
        <w:t>32.270</w:t>
      </w:r>
      <w:r w:rsidR="005E0832" w:rsidRPr="00DE2A7C">
        <w:rPr>
          <w:color w:val="000000"/>
          <w:sz w:val="18"/>
          <w:szCs w:val="18"/>
          <w:lang w:val="en-US"/>
        </w:rPr>
        <w:tab/>
      </w:r>
      <w:r w:rsidR="00B75AB0">
        <w:rPr>
          <w:color w:val="000000"/>
          <w:sz w:val="18"/>
          <w:szCs w:val="18"/>
          <w:lang w:val="en-US"/>
        </w:rPr>
        <w:tab/>
        <w:t>35.338</w:t>
      </w:r>
      <w:r w:rsidR="00B75AB0">
        <w:rPr>
          <w:color w:val="000000"/>
          <w:sz w:val="18"/>
          <w:szCs w:val="18"/>
          <w:lang w:val="en-US"/>
        </w:rPr>
        <w:tab/>
      </w:r>
      <w:r w:rsidR="00707BAA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41.545</w:t>
      </w:r>
      <w:r w:rsidR="0013461F">
        <w:rPr>
          <w:color w:val="000000"/>
          <w:sz w:val="18"/>
          <w:szCs w:val="18"/>
          <w:lang w:val="en-US"/>
        </w:rPr>
        <w:tab/>
      </w:r>
      <w:r w:rsidR="003A1B97">
        <w:rPr>
          <w:color w:val="000000"/>
          <w:sz w:val="18"/>
          <w:szCs w:val="18"/>
          <w:lang w:val="en-US"/>
        </w:rPr>
        <w:tab/>
      </w:r>
      <w:r w:rsidR="008F4132">
        <w:rPr>
          <w:color w:val="000000"/>
          <w:sz w:val="18"/>
          <w:szCs w:val="18"/>
          <w:lang w:val="en-US"/>
        </w:rPr>
        <w:t>42.1</w:t>
      </w:r>
      <w:r w:rsidR="00B76C6A">
        <w:rPr>
          <w:color w:val="000000"/>
          <w:sz w:val="18"/>
          <w:szCs w:val="18"/>
          <w:lang w:val="en-US"/>
        </w:rPr>
        <w:t>56</w:t>
      </w:r>
      <w:r w:rsidR="003A1B97">
        <w:rPr>
          <w:color w:val="000000"/>
          <w:sz w:val="18"/>
          <w:szCs w:val="18"/>
          <w:lang w:val="en-US"/>
        </w:rPr>
        <w:tab/>
      </w:r>
      <w:r w:rsidR="006F10CD">
        <w:rPr>
          <w:color w:val="000000"/>
          <w:sz w:val="18"/>
          <w:szCs w:val="18"/>
          <w:lang w:val="en-US"/>
        </w:rPr>
        <w:tab/>
        <w:t>48.795</w:t>
      </w:r>
      <w:r w:rsidR="006F10CD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1</w:t>
      </w:r>
      <w:r w:rsidR="006F10CD">
        <w:rPr>
          <w:color w:val="000000"/>
          <w:sz w:val="18"/>
          <w:szCs w:val="18"/>
          <w:lang w:val="en-US"/>
        </w:rPr>
        <w:t>15,74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KoKI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>0,96</w:t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</w:r>
      <w:r w:rsidR="00B75AB0">
        <w:rPr>
          <w:b/>
          <w:bCs/>
          <w:color w:val="000000"/>
          <w:sz w:val="18"/>
          <w:szCs w:val="18"/>
          <w:lang w:val="pl-PL"/>
        </w:rPr>
        <w:tab/>
        <w:t>0,89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 xml:space="preserve"> </w:t>
      </w:r>
      <w:r w:rsidR="00707BAA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 xml:space="preserve"> </w:t>
      </w:r>
      <w:r w:rsidR="0013461F">
        <w:rPr>
          <w:b/>
          <w:bCs/>
          <w:color w:val="000000"/>
          <w:sz w:val="18"/>
          <w:szCs w:val="18"/>
          <w:lang w:val="pl-PL"/>
        </w:rPr>
        <w:t>0,79</w:t>
      </w:r>
      <w:r w:rsidR="0013461F">
        <w:rPr>
          <w:b/>
          <w:bCs/>
          <w:color w:val="000000"/>
          <w:sz w:val="18"/>
          <w:szCs w:val="18"/>
          <w:lang w:val="pl-PL"/>
        </w:rPr>
        <w:tab/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8F4132">
        <w:rPr>
          <w:b/>
          <w:bCs/>
          <w:color w:val="000000"/>
          <w:sz w:val="18"/>
          <w:szCs w:val="18"/>
          <w:lang w:val="pl-PL"/>
        </w:rPr>
        <w:t>0,76</w:t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6F10CD">
        <w:rPr>
          <w:b/>
          <w:bCs/>
          <w:color w:val="000000"/>
          <w:sz w:val="18"/>
          <w:szCs w:val="18"/>
          <w:lang w:val="pl-PL"/>
        </w:rPr>
        <w:tab/>
        <w:t>0,70</w:t>
      </w:r>
      <w:r w:rsidR="006F10CD">
        <w:rPr>
          <w:b/>
          <w:bCs/>
          <w:color w:val="000000"/>
          <w:sz w:val="18"/>
          <w:szCs w:val="18"/>
          <w:lang w:val="pl-PL"/>
        </w:rPr>
        <w:tab/>
      </w:r>
      <w:r w:rsidR="008F4132">
        <w:rPr>
          <w:b/>
          <w:bCs/>
          <w:color w:val="000000"/>
          <w:sz w:val="18"/>
          <w:szCs w:val="18"/>
          <w:lang w:val="pl-PL"/>
        </w:rPr>
        <w:t>9</w:t>
      </w:r>
      <w:r w:rsidR="006F10CD">
        <w:rPr>
          <w:b/>
          <w:bCs/>
          <w:color w:val="000000"/>
          <w:sz w:val="18"/>
          <w:szCs w:val="18"/>
          <w:lang w:val="pl-PL"/>
        </w:rPr>
        <w:t>2,10</w:t>
      </w:r>
    </w:p>
    <w:p w:rsidR="00A715F1" w:rsidRPr="00DE2A7C" w:rsidRDefault="00A715F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3.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 xml:space="preserve">Koeficijent obrta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potraživanja 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707BAA" w:rsidRPr="00DE2A7C">
        <w:rPr>
          <w:b/>
          <w:bCs/>
          <w:color w:val="000000"/>
          <w:sz w:val="18"/>
          <w:szCs w:val="18"/>
        </w:rPr>
        <w:t>2016.</w:t>
      </w:r>
      <w:r w:rsidR="00707BAA" w:rsidRPr="00DE2A7C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2017.</w:t>
      </w:r>
      <w:r w:rsidR="00707BAA">
        <w:rPr>
          <w:b/>
          <w:bCs/>
          <w:color w:val="000000"/>
          <w:sz w:val="18"/>
          <w:szCs w:val="18"/>
        </w:rPr>
        <w:tab/>
      </w:r>
      <w:r w:rsidR="00707BAA">
        <w:rPr>
          <w:b/>
          <w:bCs/>
          <w:color w:val="000000"/>
          <w:sz w:val="18"/>
          <w:szCs w:val="18"/>
        </w:rPr>
        <w:tab/>
        <w:t>2018.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3A1B97">
        <w:rPr>
          <w:b/>
          <w:bCs/>
          <w:color w:val="000000"/>
          <w:sz w:val="18"/>
          <w:szCs w:val="18"/>
          <w:lang w:val="pl-PL"/>
        </w:rPr>
        <w:tab/>
        <w:t>2019.</w:t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6F10CD">
        <w:rPr>
          <w:b/>
          <w:bCs/>
          <w:color w:val="000000"/>
          <w:sz w:val="18"/>
          <w:szCs w:val="18"/>
          <w:lang w:val="pl-PL"/>
        </w:rPr>
        <w:tab/>
        <w:t>2020.</w:t>
      </w:r>
      <w:r w:rsidR="006F10CD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ukupni prihodi </w:t>
      </w:r>
      <w:r w:rsidRPr="00DE2A7C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>30.856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en-US"/>
        </w:rPr>
        <w:t>31.411</w:t>
      </w:r>
      <w:r w:rsidR="00B75AB0">
        <w:rPr>
          <w:color w:val="000000"/>
          <w:sz w:val="18"/>
          <w:szCs w:val="18"/>
          <w:lang w:val="en-US"/>
        </w:rPr>
        <w:tab/>
      </w:r>
      <w:r w:rsidR="00707BAA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32.616</w:t>
      </w:r>
      <w:r w:rsidR="0013461F">
        <w:rPr>
          <w:color w:val="000000"/>
          <w:sz w:val="18"/>
          <w:szCs w:val="18"/>
          <w:lang w:val="en-US"/>
        </w:rPr>
        <w:tab/>
      </w:r>
      <w:r w:rsidR="003A1B97">
        <w:rPr>
          <w:color w:val="000000"/>
          <w:sz w:val="18"/>
          <w:szCs w:val="18"/>
          <w:lang w:val="en-US"/>
        </w:rPr>
        <w:tab/>
      </w:r>
      <w:r w:rsidR="008F4132">
        <w:rPr>
          <w:color w:val="000000"/>
          <w:sz w:val="18"/>
          <w:szCs w:val="18"/>
          <w:lang w:val="en-US"/>
        </w:rPr>
        <w:t>32.239</w:t>
      </w:r>
      <w:r w:rsidR="008F4132">
        <w:rPr>
          <w:color w:val="000000"/>
          <w:sz w:val="18"/>
          <w:szCs w:val="18"/>
          <w:lang w:val="en-US"/>
        </w:rPr>
        <w:tab/>
      </w:r>
      <w:r w:rsidR="006F10CD">
        <w:rPr>
          <w:color w:val="000000"/>
          <w:sz w:val="18"/>
          <w:szCs w:val="18"/>
          <w:lang w:val="en-US"/>
        </w:rPr>
        <w:tab/>
        <w:t>34.470</w:t>
      </w:r>
      <w:r w:rsidR="006F10CD">
        <w:rPr>
          <w:color w:val="000000"/>
          <w:sz w:val="18"/>
          <w:szCs w:val="18"/>
          <w:lang w:val="en-US"/>
        </w:rPr>
        <w:tab/>
        <w:t>106,92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ukupna potraživanja </w:t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>8.851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  <w:t>6.507</w:t>
      </w:r>
      <w:r w:rsidR="00B75AB0">
        <w:rPr>
          <w:color w:val="000000"/>
          <w:sz w:val="18"/>
          <w:szCs w:val="18"/>
          <w:lang w:val="pl-PL"/>
        </w:rPr>
        <w:tab/>
      </w:r>
      <w:r w:rsidR="00707BAA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8.188</w:t>
      </w:r>
      <w:r w:rsidR="0013461F">
        <w:rPr>
          <w:color w:val="000000"/>
          <w:sz w:val="18"/>
          <w:szCs w:val="18"/>
          <w:lang w:val="pl-PL"/>
        </w:rPr>
        <w:tab/>
      </w:r>
      <w:r w:rsidR="003A1B97">
        <w:rPr>
          <w:color w:val="000000"/>
          <w:sz w:val="18"/>
          <w:szCs w:val="18"/>
          <w:lang w:val="pl-PL"/>
        </w:rPr>
        <w:tab/>
      </w:r>
      <w:r w:rsidR="008F4132">
        <w:rPr>
          <w:color w:val="000000"/>
          <w:sz w:val="18"/>
          <w:szCs w:val="18"/>
          <w:lang w:val="pl-PL"/>
        </w:rPr>
        <w:t>5.428</w:t>
      </w:r>
      <w:r w:rsidR="003A1B97">
        <w:rPr>
          <w:color w:val="000000"/>
          <w:sz w:val="18"/>
          <w:szCs w:val="18"/>
          <w:lang w:val="pl-PL"/>
        </w:rPr>
        <w:tab/>
      </w:r>
      <w:r w:rsidR="006F10CD">
        <w:rPr>
          <w:color w:val="000000"/>
          <w:sz w:val="18"/>
          <w:szCs w:val="18"/>
          <w:lang w:val="pl-PL"/>
        </w:rPr>
        <w:tab/>
        <w:t>18.340</w:t>
      </w:r>
      <w:r w:rsidR="006F10CD">
        <w:rPr>
          <w:color w:val="000000"/>
          <w:sz w:val="18"/>
          <w:szCs w:val="18"/>
          <w:lang w:val="pl-PL"/>
        </w:rPr>
        <w:tab/>
        <w:t>337,87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KoP 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>3,49</w:t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</w:r>
      <w:r w:rsidR="00B75AB0">
        <w:rPr>
          <w:b/>
          <w:bCs/>
          <w:color w:val="000000"/>
          <w:sz w:val="18"/>
          <w:szCs w:val="18"/>
          <w:lang w:val="pl-PL"/>
        </w:rPr>
        <w:tab/>
        <w:t>4,83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707BAA">
        <w:rPr>
          <w:b/>
          <w:bCs/>
          <w:color w:val="000000"/>
          <w:sz w:val="18"/>
          <w:szCs w:val="18"/>
          <w:lang w:val="pl-PL"/>
        </w:rPr>
        <w:tab/>
      </w:r>
      <w:r w:rsidR="0013461F">
        <w:rPr>
          <w:b/>
          <w:bCs/>
          <w:color w:val="000000"/>
          <w:sz w:val="18"/>
          <w:szCs w:val="18"/>
          <w:lang w:val="pl-PL"/>
        </w:rPr>
        <w:t>3,99</w:t>
      </w:r>
      <w:r w:rsidR="0013461F">
        <w:rPr>
          <w:b/>
          <w:bCs/>
          <w:color w:val="000000"/>
          <w:sz w:val="18"/>
          <w:szCs w:val="18"/>
          <w:lang w:val="pl-PL"/>
        </w:rPr>
        <w:tab/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8F4132">
        <w:rPr>
          <w:b/>
          <w:bCs/>
          <w:color w:val="000000"/>
          <w:sz w:val="18"/>
          <w:szCs w:val="18"/>
          <w:lang w:val="pl-PL"/>
        </w:rPr>
        <w:t>5,93</w:t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6F10CD">
        <w:rPr>
          <w:b/>
          <w:bCs/>
          <w:color w:val="000000"/>
          <w:sz w:val="18"/>
          <w:szCs w:val="18"/>
          <w:lang w:val="pl-PL"/>
        </w:rPr>
        <w:tab/>
        <w:t>1,87</w:t>
      </w:r>
      <w:r w:rsidR="006F10CD">
        <w:rPr>
          <w:b/>
          <w:bCs/>
          <w:color w:val="000000"/>
          <w:sz w:val="18"/>
          <w:szCs w:val="18"/>
          <w:lang w:val="pl-PL"/>
        </w:rPr>
        <w:tab/>
        <w:t>31,53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4.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 xml:space="preserve">Trajanje naplate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potraživanja I </w:t>
      </w:r>
      <w:r w:rsidR="006D5201" w:rsidRPr="00DE2A7C">
        <w:rPr>
          <w:b/>
          <w:bCs/>
          <w:color w:val="000000"/>
          <w:sz w:val="18"/>
          <w:szCs w:val="18"/>
          <w:lang w:val="pl-PL"/>
        </w:rPr>
        <w:tab/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3A1B97">
        <w:rPr>
          <w:b/>
          <w:bCs/>
          <w:color w:val="000000"/>
          <w:sz w:val="18"/>
          <w:szCs w:val="18"/>
          <w:lang w:val="pl-PL"/>
        </w:rPr>
        <w:tab/>
        <w:t>2019.</w:t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6F10CD">
        <w:rPr>
          <w:b/>
          <w:bCs/>
          <w:color w:val="000000"/>
          <w:sz w:val="18"/>
          <w:szCs w:val="18"/>
          <w:lang w:val="pl-PL"/>
        </w:rPr>
        <w:tab/>
        <w:t>2020.</w:t>
      </w:r>
      <w:r w:rsidR="006F10CD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broj dana u godini </w:t>
      </w:r>
      <w:r w:rsidR="00041487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>366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  <w:t>365</w:t>
      </w:r>
      <w:r w:rsidR="00B75AB0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365</w:t>
      </w:r>
      <w:r w:rsidR="0013461F">
        <w:rPr>
          <w:color w:val="000000"/>
          <w:sz w:val="18"/>
          <w:szCs w:val="18"/>
          <w:lang w:val="pl-PL"/>
        </w:rPr>
        <w:tab/>
      </w:r>
      <w:r w:rsidR="003A1B97">
        <w:rPr>
          <w:color w:val="000000"/>
          <w:sz w:val="18"/>
          <w:szCs w:val="18"/>
          <w:lang w:val="pl-PL"/>
        </w:rPr>
        <w:tab/>
      </w:r>
      <w:r w:rsidR="008F4132">
        <w:rPr>
          <w:color w:val="000000"/>
          <w:sz w:val="18"/>
          <w:szCs w:val="18"/>
          <w:lang w:val="pl-PL"/>
        </w:rPr>
        <w:t>365</w:t>
      </w:r>
      <w:r w:rsidR="003A1B97">
        <w:rPr>
          <w:color w:val="000000"/>
          <w:sz w:val="18"/>
          <w:szCs w:val="18"/>
          <w:lang w:val="pl-PL"/>
        </w:rPr>
        <w:tab/>
      </w:r>
      <w:r w:rsidR="006F10CD">
        <w:rPr>
          <w:color w:val="000000"/>
          <w:sz w:val="18"/>
          <w:szCs w:val="18"/>
          <w:lang w:val="pl-PL"/>
        </w:rPr>
        <w:tab/>
        <w:t>365</w:t>
      </w:r>
      <w:r w:rsidR="006F10C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100,00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>k</w:t>
      </w:r>
      <w:r w:rsidR="006D5201" w:rsidRPr="00DE2A7C">
        <w:rPr>
          <w:color w:val="000000"/>
          <w:sz w:val="18"/>
          <w:szCs w:val="18"/>
          <w:lang w:val="pl-PL"/>
        </w:rPr>
        <w:t>oef</w:t>
      </w:r>
      <w:r w:rsidR="00661B96" w:rsidRPr="00DE2A7C">
        <w:rPr>
          <w:color w:val="000000"/>
          <w:sz w:val="18"/>
          <w:szCs w:val="18"/>
          <w:lang w:val="pl-PL"/>
        </w:rPr>
        <w:t>.</w:t>
      </w:r>
      <w:r w:rsidR="006D5201" w:rsidRPr="00DE2A7C">
        <w:rPr>
          <w:color w:val="000000"/>
          <w:sz w:val="18"/>
          <w:szCs w:val="18"/>
          <w:lang w:val="pl-PL"/>
        </w:rPr>
        <w:t xml:space="preserve"> obrta potraž</w:t>
      </w:r>
      <w:r w:rsidR="00661B96" w:rsidRPr="00DE2A7C">
        <w:rPr>
          <w:color w:val="000000"/>
          <w:sz w:val="18"/>
          <w:szCs w:val="18"/>
          <w:lang w:val="pl-PL"/>
        </w:rPr>
        <w:t>.</w:t>
      </w:r>
      <w:r w:rsidR="006D5201" w:rsidRPr="00DE2A7C">
        <w:rPr>
          <w:color w:val="000000"/>
          <w:sz w:val="18"/>
          <w:szCs w:val="18"/>
          <w:lang w:val="pl-PL"/>
        </w:rPr>
        <w:t xml:space="preserve"> </w:t>
      </w:r>
      <w:r w:rsidR="00041487">
        <w:rPr>
          <w:color w:val="000000"/>
          <w:sz w:val="18"/>
          <w:szCs w:val="18"/>
          <w:lang w:val="pl-PL"/>
        </w:rPr>
        <w:tab/>
      </w:r>
      <w:r w:rsidR="008A332D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>3,49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  <w:t>4,83</w:t>
      </w:r>
      <w:r w:rsidR="00B75AB0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3,99</w:t>
      </w:r>
      <w:r w:rsidR="0013461F">
        <w:rPr>
          <w:color w:val="000000"/>
          <w:sz w:val="18"/>
          <w:szCs w:val="18"/>
          <w:lang w:val="pl-PL"/>
        </w:rPr>
        <w:tab/>
      </w:r>
      <w:r w:rsidR="003A1B97">
        <w:rPr>
          <w:color w:val="000000"/>
          <w:sz w:val="18"/>
          <w:szCs w:val="18"/>
          <w:lang w:val="pl-PL"/>
        </w:rPr>
        <w:tab/>
      </w:r>
      <w:r w:rsidR="008F4132">
        <w:rPr>
          <w:color w:val="000000"/>
          <w:sz w:val="18"/>
          <w:szCs w:val="18"/>
          <w:lang w:val="pl-PL"/>
        </w:rPr>
        <w:t>5,93</w:t>
      </w:r>
      <w:r w:rsidR="003A1B97">
        <w:rPr>
          <w:color w:val="000000"/>
          <w:sz w:val="18"/>
          <w:szCs w:val="18"/>
          <w:lang w:val="pl-PL"/>
        </w:rPr>
        <w:tab/>
      </w:r>
      <w:r w:rsidR="006F10CD">
        <w:rPr>
          <w:color w:val="000000"/>
          <w:sz w:val="18"/>
          <w:szCs w:val="18"/>
          <w:lang w:val="pl-PL"/>
        </w:rPr>
        <w:tab/>
        <w:t>1,87</w:t>
      </w:r>
      <w:r w:rsidR="006F10CD">
        <w:rPr>
          <w:color w:val="000000"/>
          <w:sz w:val="18"/>
          <w:szCs w:val="18"/>
          <w:lang w:val="pl-PL"/>
        </w:rPr>
        <w:tab/>
        <w:t>31,53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TNP 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6D5201"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>105</w:t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</w:r>
      <w:r w:rsidR="00B75AB0">
        <w:rPr>
          <w:b/>
          <w:bCs/>
          <w:color w:val="000000"/>
          <w:sz w:val="18"/>
          <w:szCs w:val="18"/>
          <w:lang w:val="pl-PL"/>
        </w:rPr>
        <w:tab/>
        <w:t>76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674A3D">
        <w:rPr>
          <w:b/>
          <w:bCs/>
          <w:color w:val="000000"/>
          <w:sz w:val="18"/>
          <w:szCs w:val="18"/>
          <w:lang w:val="pl-PL"/>
        </w:rPr>
        <w:tab/>
      </w:r>
      <w:r w:rsidR="0013461F">
        <w:rPr>
          <w:b/>
          <w:bCs/>
          <w:color w:val="000000"/>
          <w:sz w:val="18"/>
          <w:szCs w:val="18"/>
          <w:lang w:val="pl-PL"/>
        </w:rPr>
        <w:t>91,48</w:t>
      </w:r>
      <w:r w:rsidR="0013461F">
        <w:rPr>
          <w:b/>
          <w:bCs/>
          <w:color w:val="000000"/>
          <w:sz w:val="18"/>
          <w:szCs w:val="18"/>
          <w:lang w:val="pl-PL"/>
        </w:rPr>
        <w:tab/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8F4132">
        <w:rPr>
          <w:b/>
          <w:bCs/>
          <w:color w:val="000000"/>
          <w:sz w:val="18"/>
          <w:szCs w:val="18"/>
          <w:lang w:val="pl-PL"/>
        </w:rPr>
        <w:t>62,55</w:t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6F10CD">
        <w:rPr>
          <w:b/>
          <w:bCs/>
          <w:color w:val="000000"/>
          <w:sz w:val="18"/>
          <w:szCs w:val="18"/>
          <w:lang w:val="pl-PL"/>
        </w:rPr>
        <w:tab/>
        <w:t>195,18</w:t>
      </w:r>
      <w:r w:rsidR="006F10CD">
        <w:rPr>
          <w:b/>
          <w:bCs/>
          <w:color w:val="000000"/>
          <w:sz w:val="18"/>
          <w:szCs w:val="18"/>
          <w:lang w:val="pl-PL"/>
        </w:rPr>
        <w:tab/>
        <w:t>312,03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5.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 xml:space="preserve">Koeficijent obrta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potraživanja II </w:t>
      </w:r>
      <w:r w:rsidR="006D5201" w:rsidRPr="00DE2A7C">
        <w:rPr>
          <w:b/>
          <w:bCs/>
          <w:color w:val="000000"/>
          <w:sz w:val="18"/>
          <w:szCs w:val="18"/>
          <w:lang w:val="pl-PL"/>
        </w:rPr>
        <w:tab/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3A1B97">
        <w:rPr>
          <w:b/>
          <w:bCs/>
          <w:color w:val="000000"/>
          <w:sz w:val="18"/>
          <w:szCs w:val="18"/>
          <w:lang w:val="pl-PL"/>
        </w:rPr>
        <w:tab/>
        <w:t>2019.</w:t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6F10CD">
        <w:rPr>
          <w:b/>
          <w:bCs/>
          <w:color w:val="000000"/>
          <w:sz w:val="18"/>
          <w:szCs w:val="18"/>
          <w:lang w:val="pl-PL"/>
        </w:rPr>
        <w:tab/>
        <w:t>2020.</w:t>
      </w:r>
      <w:r w:rsidR="006F10CD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prihodi od prodaje </w:t>
      </w:r>
      <w:r w:rsidR="00041487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>21.552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  <w:t>22.354</w:t>
      </w:r>
      <w:r w:rsidR="00B75AB0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22.665</w:t>
      </w:r>
      <w:r w:rsidR="0013461F">
        <w:rPr>
          <w:color w:val="000000"/>
          <w:sz w:val="18"/>
          <w:szCs w:val="18"/>
          <w:lang w:val="pl-PL"/>
        </w:rPr>
        <w:tab/>
      </w:r>
      <w:r w:rsidR="003A1B97">
        <w:rPr>
          <w:color w:val="000000"/>
          <w:sz w:val="18"/>
          <w:szCs w:val="18"/>
          <w:lang w:val="pl-PL"/>
        </w:rPr>
        <w:tab/>
      </w:r>
      <w:r w:rsidR="008F4132">
        <w:rPr>
          <w:color w:val="000000"/>
          <w:sz w:val="18"/>
          <w:szCs w:val="18"/>
          <w:lang w:val="pl-PL"/>
        </w:rPr>
        <w:t>22.669</w:t>
      </w:r>
      <w:r w:rsidR="003A1B97">
        <w:rPr>
          <w:color w:val="000000"/>
          <w:sz w:val="18"/>
          <w:szCs w:val="18"/>
          <w:lang w:val="pl-PL"/>
        </w:rPr>
        <w:tab/>
      </w:r>
      <w:r w:rsidR="006F10CD">
        <w:rPr>
          <w:color w:val="000000"/>
          <w:sz w:val="18"/>
          <w:szCs w:val="18"/>
          <w:lang w:val="pl-PL"/>
        </w:rPr>
        <w:tab/>
        <w:t>23.524</w:t>
      </w:r>
      <w:r w:rsidR="006F10C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10</w:t>
      </w:r>
      <w:r w:rsidR="006F10CD">
        <w:rPr>
          <w:color w:val="000000"/>
          <w:sz w:val="18"/>
          <w:szCs w:val="18"/>
          <w:lang w:val="pl-PL"/>
        </w:rPr>
        <w:t>3</w:t>
      </w:r>
      <w:r w:rsidR="0013461F">
        <w:rPr>
          <w:color w:val="000000"/>
          <w:sz w:val="18"/>
          <w:szCs w:val="18"/>
          <w:lang w:val="pl-PL"/>
        </w:rPr>
        <w:t>,</w:t>
      </w:r>
      <w:r w:rsidR="006F10CD">
        <w:rPr>
          <w:color w:val="000000"/>
          <w:sz w:val="18"/>
          <w:szCs w:val="18"/>
          <w:lang w:val="pl-PL"/>
        </w:rPr>
        <w:t>18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potraživanja od kupaca </w:t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>6.357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B75AB0">
        <w:rPr>
          <w:color w:val="000000"/>
          <w:sz w:val="18"/>
          <w:szCs w:val="18"/>
          <w:lang w:val="pl-PL"/>
        </w:rPr>
        <w:tab/>
        <w:t>5.232</w:t>
      </w:r>
      <w:r w:rsidR="00B75AB0">
        <w:rPr>
          <w:color w:val="000000"/>
          <w:sz w:val="18"/>
          <w:szCs w:val="18"/>
          <w:lang w:val="pl-PL"/>
        </w:rPr>
        <w:tab/>
      </w:r>
      <w:r w:rsidR="00981ABA" w:rsidRPr="00DE2A7C">
        <w:rPr>
          <w:color w:val="000000"/>
          <w:sz w:val="18"/>
          <w:szCs w:val="18"/>
          <w:lang w:val="pl-PL"/>
        </w:rPr>
        <w:t xml:space="preserve"> </w:t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4.930</w:t>
      </w:r>
      <w:r w:rsidR="0013461F">
        <w:rPr>
          <w:color w:val="000000"/>
          <w:sz w:val="18"/>
          <w:szCs w:val="18"/>
          <w:lang w:val="pl-PL"/>
        </w:rPr>
        <w:tab/>
      </w:r>
      <w:r w:rsidR="003A1B97">
        <w:rPr>
          <w:color w:val="000000"/>
          <w:sz w:val="18"/>
          <w:szCs w:val="18"/>
          <w:lang w:val="pl-PL"/>
        </w:rPr>
        <w:tab/>
      </w:r>
      <w:r w:rsidR="00874FBC">
        <w:rPr>
          <w:color w:val="000000"/>
          <w:sz w:val="18"/>
          <w:szCs w:val="18"/>
          <w:lang w:val="pl-PL"/>
        </w:rPr>
        <w:t>3.629</w:t>
      </w:r>
      <w:r w:rsidR="003A1B97">
        <w:rPr>
          <w:color w:val="000000"/>
          <w:sz w:val="18"/>
          <w:szCs w:val="18"/>
          <w:lang w:val="pl-PL"/>
        </w:rPr>
        <w:tab/>
      </w:r>
      <w:r w:rsidR="006F10CD">
        <w:rPr>
          <w:color w:val="000000"/>
          <w:sz w:val="18"/>
          <w:szCs w:val="18"/>
          <w:lang w:val="pl-PL"/>
        </w:rPr>
        <w:tab/>
      </w:r>
      <w:r w:rsidR="0077324C">
        <w:rPr>
          <w:color w:val="000000"/>
          <w:sz w:val="18"/>
          <w:szCs w:val="18"/>
          <w:lang w:val="pl-PL"/>
        </w:rPr>
        <w:t>4.151</w:t>
      </w:r>
      <w:r w:rsidR="0077324C">
        <w:rPr>
          <w:color w:val="000000"/>
          <w:sz w:val="18"/>
          <w:szCs w:val="18"/>
          <w:lang w:val="pl-PL"/>
        </w:rPr>
        <w:tab/>
        <w:t>114,38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KoP II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>3,39</w:t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</w:r>
      <w:r w:rsidR="00B75AB0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>4,27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674A3D">
        <w:rPr>
          <w:b/>
          <w:bCs/>
          <w:color w:val="000000"/>
          <w:sz w:val="18"/>
          <w:szCs w:val="18"/>
          <w:lang w:val="pl-PL"/>
        </w:rPr>
        <w:tab/>
      </w:r>
      <w:r w:rsidR="0013461F">
        <w:rPr>
          <w:b/>
          <w:bCs/>
          <w:color w:val="000000"/>
          <w:sz w:val="18"/>
          <w:szCs w:val="18"/>
          <w:lang w:val="pl-PL"/>
        </w:rPr>
        <w:t>4,60</w:t>
      </w:r>
      <w:r w:rsidR="0013461F">
        <w:rPr>
          <w:b/>
          <w:bCs/>
          <w:color w:val="000000"/>
          <w:sz w:val="18"/>
          <w:szCs w:val="18"/>
          <w:lang w:val="pl-PL"/>
        </w:rPr>
        <w:tab/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874FBC">
        <w:rPr>
          <w:b/>
          <w:bCs/>
          <w:color w:val="000000"/>
          <w:sz w:val="18"/>
          <w:szCs w:val="18"/>
          <w:lang w:val="pl-PL"/>
        </w:rPr>
        <w:t>6,25</w:t>
      </w:r>
      <w:r w:rsidR="003A1B97">
        <w:rPr>
          <w:b/>
          <w:bCs/>
          <w:color w:val="000000"/>
          <w:sz w:val="18"/>
          <w:szCs w:val="18"/>
          <w:lang w:val="pl-PL"/>
        </w:rPr>
        <w:tab/>
      </w:r>
      <w:r w:rsidR="0077324C">
        <w:rPr>
          <w:b/>
          <w:bCs/>
          <w:color w:val="000000"/>
          <w:sz w:val="18"/>
          <w:szCs w:val="18"/>
          <w:lang w:val="pl-PL"/>
        </w:rPr>
        <w:tab/>
        <w:t>5,66</w:t>
      </w:r>
      <w:r w:rsidR="0077324C">
        <w:rPr>
          <w:b/>
          <w:bCs/>
          <w:color w:val="000000"/>
          <w:sz w:val="18"/>
          <w:szCs w:val="18"/>
          <w:lang w:val="pl-PL"/>
        </w:rPr>
        <w:tab/>
        <w:t>90,56</w:t>
      </w:r>
    </w:p>
    <w:p w:rsidR="0099299D" w:rsidRPr="00DE2A7C" w:rsidRDefault="0099299D" w:rsidP="00DE2A7C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color w:val="000000"/>
          <w:sz w:val="18"/>
          <w:szCs w:val="18"/>
          <w:lang w:val="pl-PL"/>
        </w:rPr>
      </w:pP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6.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 xml:space="preserve">Trajanje naplate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potraživanja II </w:t>
      </w:r>
      <w:r w:rsidR="006D5201" w:rsidRPr="00DE2A7C">
        <w:rPr>
          <w:b/>
          <w:bCs/>
          <w:color w:val="000000"/>
          <w:sz w:val="18"/>
          <w:szCs w:val="18"/>
          <w:lang w:val="pl-PL"/>
        </w:rPr>
        <w:tab/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B654BB">
        <w:rPr>
          <w:b/>
          <w:bCs/>
          <w:color w:val="000000"/>
          <w:sz w:val="18"/>
          <w:szCs w:val="18"/>
          <w:lang w:val="pl-PL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="0077324C">
        <w:rPr>
          <w:b/>
          <w:bCs/>
          <w:color w:val="000000"/>
          <w:sz w:val="18"/>
          <w:szCs w:val="18"/>
          <w:lang w:val="pl-PL"/>
        </w:rPr>
        <w:tab/>
        <w:t>2020.</w:t>
      </w:r>
      <w:r w:rsidR="0077324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broj dana u godini </w:t>
      </w:r>
      <w:r w:rsidR="00041487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>366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  <w:t>365</w:t>
      </w:r>
      <w:r w:rsidR="00E55779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365</w:t>
      </w:r>
      <w:r w:rsidR="0013461F">
        <w:rPr>
          <w:color w:val="000000"/>
          <w:sz w:val="18"/>
          <w:szCs w:val="18"/>
          <w:lang w:val="pl-PL"/>
        </w:rPr>
        <w:tab/>
      </w:r>
      <w:r w:rsidR="00B654BB">
        <w:rPr>
          <w:color w:val="000000"/>
          <w:sz w:val="18"/>
          <w:szCs w:val="18"/>
          <w:lang w:val="pl-PL"/>
        </w:rPr>
        <w:tab/>
      </w:r>
      <w:r w:rsidR="00874FBC">
        <w:rPr>
          <w:color w:val="000000"/>
          <w:sz w:val="18"/>
          <w:szCs w:val="18"/>
          <w:lang w:val="pl-PL"/>
        </w:rPr>
        <w:t>365</w:t>
      </w:r>
      <w:r w:rsidR="00B654BB">
        <w:rPr>
          <w:color w:val="000000"/>
          <w:sz w:val="18"/>
          <w:szCs w:val="18"/>
          <w:lang w:val="pl-PL"/>
        </w:rPr>
        <w:tab/>
      </w:r>
      <w:r w:rsidR="0077324C">
        <w:rPr>
          <w:color w:val="000000"/>
          <w:sz w:val="18"/>
          <w:szCs w:val="18"/>
          <w:lang w:val="pl-PL"/>
        </w:rPr>
        <w:tab/>
        <w:t>365</w:t>
      </w:r>
      <w:r w:rsidR="0077324C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100,00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>koef</w:t>
      </w:r>
      <w:r w:rsidR="00041487">
        <w:rPr>
          <w:color w:val="000000"/>
          <w:sz w:val="18"/>
          <w:szCs w:val="18"/>
          <w:lang w:val="pl-PL"/>
        </w:rPr>
        <w:t>.</w:t>
      </w:r>
      <w:r w:rsidRPr="00DE2A7C">
        <w:rPr>
          <w:color w:val="000000"/>
          <w:sz w:val="18"/>
          <w:szCs w:val="18"/>
          <w:lang w:val="pl-PL"/>
        </w:rPr>
        <w:t xml:space="preserve"> obrta potr</w:t>
      </w:r>
      <w:r w:rsidR="00041487">
        <w:rPr>
          <w:color w:val="000000"/>
          <w:sz w:val="18"/>
          <w:szCs w:val="18"/>
          <w:lang w:val="pl-PL"/>
        </w:rPr>
        <w:t>.</w:t>
      </w:r>
      <w:r w:rsidRPr="00DE2A7C">
        <w:rPr>
          <w:color w:val="000000"/>
          <w:sz w:val="18"/>
          <w:szCs w:val="18"/>
          <w:lang w:val="pl-PL"/>
        </w:rPr>
        <w:t xml:space="preserve"> II </w:t>
      </w:r>
      <w:r w:rsidRPr="00DE2A7C">
        <w:rPr>
          <w:color w:val="000000"/>
          <w:sz w:val="18"/>
          <w:szCs w:val="18"/>
          <w:lang w:val="pl-PL"/>
        </w:rPr>
        <w:tab/>
      </w:r>
      <w:r w:rsidRPr="00DE2A7C">
        <w:rPr>
          <w:color w:val="000000"/>
          <w:sz w:val="18"/>
          <w:szCs w:val="18"/>
          <w:lang w:val="pl-PL"/>
        </w:rPr>
        <w:tab/>
      </w:r>
      <w:r w:rsidR="005E0832" w:rsidRPr="00DE2A7C">
        <w:rPr>
          <w:color w:val="000000"/>
          <w:sz w:val="18"/>
          <w:szCs w:val="18"/>
          <w:lang w:val="pl-PL"/>
        </w:rPr>
        <w:t>3,39</w:t>
      </w:r>
      <w:r w:rsidR="005E0832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  <w:t>4,27</w:t>
      </w:r>
      <w:r w:rsidR="00E55779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4,60</w:t>
      </w:r>
      <w:r w:rsidR="0013461F">
        <w:rPr>
          <w:color w:val="000000"/>
          <w:sz w:val="18"/>
          <w:szCs w:val="18"/>
          <w:lang w:val="pl-PL"/>
        </w:rPr>
        <w:tab/>
      </w:r>
      <w:r w:rsidR="00B654BB">
        <w:rPr>
          <w:color w:val="000000"/>
          <w:sz w:val="18"/>
          <w:szCs w:val="18"/>
          <w:lang w:val="pl-PL"/>
        </w:rPr>
        <w:tab/>
      </w:r>
      <w:r w:rsidR="00874FBC">
        <w:rPr>
          <w:color w:val="000000"/>
          <w:sz w:val="18"/>
          <w:szCs w:val="18"/>
          <w:lang w:val="pl-PL"/>
        </w:rPr>
        <w:t>6,25</w:t>
      </w:r>
      <w:r w:rsidR="00B654BB">
        <w:rPr>
          <w:color w:val="000000"/>
          <w:sz w:val="18"/>
          <w:szCs w:val="18"/>
          <w:lang w:val="pl-PL"/>
        </w:rPr>
        <w:tab/>
      </w:r>
      <w:r w:rsidR="0077324C">
        <w:rPr>
          <w:color w:val="000000"/>
          <w:sz w:val="18"/>
          <w:szCs w:val="18"/>
          <w:lang w:val="pl-PL"/>
        </w:rPr>
        <w:tab/>
        <w:t>5,66</w:t>
      </w:r>
      <w:r w:rsidR="0077324C">
        <w:rPr>
          <w:color w:val="000000"/>
          <w:sz w:val="18"/>
          <w:szCs w:val="18"/>
          <w:lang w:val="pl-PL"/>
        </w:rPr>
        <w:tab/>
        <w:t>90,56</w:t>
      </w:r>
    </w:p>
    <w:p w:rsidR="00FA7E12" w:rsidRPr="003B62D1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lastRenderedPageBreak/>
        <w:t xml:space="preserve">TNP II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>108</w:t>
      </w:r>
      <w:r w:rsidR="005E0832" w:rsidRPr="00DE2A7C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5E0832" w:rsidRPr="00DE2A7C">
        <w:rPr>
          <w:b/>
          <w:bCs/>
          <w:color w:val="000000"/>
          <w:sz w:val="18"/>
          <w:szCs w:val="18"/>
          <w:lang w:val="pl-PL"/>
        </w:rPr>
        <w:t xml:space="preserve"> </w:t>
      </w:r>
      <w:r w:rsidR="00E55779">
        <w:rPr>
          <w:b/>
          <w:bCs/>
          <w:color w:val="000000"/>
          <w:sz w:val="18"/>
          <w:szCs w:val="18"/>
          <w:lang w:val="pl-PL"/>
        </w:rPr>
        <w:t>85</w:t>
      </w:r>
      <w:r w:rsidR="00E55779">
        <w:rPr>
          <w:b/>
          <w:bCs/>
          <w:color w:val="000000"/>
          <w:sz w:val="18"/>
          <w:szCs w:val="18"/>
          <w:lang w:val="pl-PL"/>
        </w:rPr>
        <w:tab/>
        <w:t xml:space="preserve"> </w:t>
      </w:r>
      <w:r w:rsidR="0013461F">
        <w:rPr>
          <w:b/>
          <w:bCs/>
          <w:color w:val="000000"/>
          <w:sz w:val="18"/>
          <w:szCs w:val="18"/>
          <w:lang w:val="pl-PL"/>
        </w:rPr>
        <w:t xml:space="preserve">           </w:t>
      </w:r>
      <w:r w:rsidR="00E55779">
        <w:rPr>
          <w:b/>
          <w:bCs/>
          <w:color w:val="000000"/>
          <w:sz w:val="18"/>
          <w:szCs w:val="18"/>
          <w:lang w:val="pl-PL"/>
        </w:rPr>
        <w:t xml:space="preserve"> </w:t>
      </w:r>
      <w:r w:rsidR="0013461F">
        <w:rPr>
          <w:b/>
          <w:bCs/>
          <w:color w:val="000000"/>
          <w:sz w:val="18"/>
          <w:szCs w:val="18"/>
          <w:lang w:val="pl-PL"/>
        </w:rPr>
        <w:t>79,35</w:t>
      </w:r>
      <w:r w:rsidR="0013461F">
        <w:rPr>
          <w:b/>
          <w:bCs/>
          <w:color w:val="000000"/>
          <w:sz w:val="18"/>
          <w:szCs w:val="18"/>
          <w:lang w:val="pl-PL"/>
        </w:rPr>
        <w:tab/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="00874FBC">
        <w:rPr>
          <w:b/>
          <w:bCs/>
          <w:color w:val="000000"/>
          <w:sz w:val="18"/>
          <w:szCs w:val="18"/>
          <w:lang w:val="pl-PL"/>
        </w:rPr>
        <w:t>58,40</w:t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="0077324C">
        <w:rPr>
          <w:b/>
          <w:bCs/>
          <w:color w:val="000000"/>
          <w:sz w:val="18"/>
          <w:szCs w:val="18"/>
          <w:lang w:val="pl-PL"/>
        </w:rPr>
        <w:tab/>
        <w:t>64,48</w:t>
      </w:r>
      <w:r w:rsidR="0077324C">
        <w:rPr>
          <w:b/>
          <w:bCs/>
          <w:color w:val="000000"/>
          <w:sz w:val="18"/>
          <w:szCs w:val="18"/>
          <w:lang w:val="pl-PL"/>
        </w:rPr>
        <w:tab/>
        <w:t>110,41</w:t>
      </w:r>
    </w:p>
    <w:p w:rsidR="00FA7E12" w:rsidRPr="003B62D1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22"/>
          <w:szCs w:val="22"/>
          <w:lang w:val="pl-PL"/>
        </w:rPr>
      </w:pPr>
      <w:r w:rsidRPr="003B62D1">
        <w:rPr>
          <w:b/>
          <w:bCs/>
          <w:color w:val="000080"/>
          <w:sz w:val="22"/>
          <w:szCs w:val="22"/>
          <w:lang w:val="pl-PL"/>
        </w:rPr>
        <w:t>1</w:t>
      </w:r>
      <w:r w:rsidR="00041487" w:rsidRPr="003B62D1">
        <w:rPr>
          <w:b/>
          <w:bCs/>
          <w:color w:val="000080"/>
          <w:sz w:val="22"/>
          <w:szCs w:val="22"/>
          <w:lang w:val="pl-PL"/>
        </w:rPr>
        <w:t>5</w:t>
      </w:r>
      <w:r w:rsidR="00FA7E12" w:rsidRPr="003B62D1">
        <w:rPr>
          <w:b/>
          <w:bCs/>
          <w:color w:val="000080"/>
          <w:sz w:val="22"/>
          <w:szCs w:val="22"/>
          <w:lang w:val="pl-PL"/>
        </w:rPr>
        <w:t>.</w:t>
      </w:r>
      <w:r w:rsidR="00041487" w:rsidRPr="003B62D1">
        <w:rPr>
          <w:b/>
          <w:bCs/>
          <w:color w:val="000080"/>
          <w:sz w:val="22"/>
          <w:szCs w:val="22"/>
          <w:lang w:val="pl-PL"/>
        </w:rPr>
        <w:t>1</w:t>
      </w:r>
      <w:r w:rsidR="00FA7E12" w:rsidRPr="003B62D1">
        <w:rPr>
          <w:b/>
          <w:bCs/>
          <w:color w:val="000080"/>
          <w:sz w:val="22"/>
          <w:szCs w:val="22"/>
          <w:lang w:val="pl-PL"/>
        </w:rPr>
        <w:t>.</w:t>
      </w:r>
      <w:r w:rsidR="00041487" w:rsidRPr="003B62D1">
        <w:rPr>
          <w:b/>
          <w:bCs/>
          <w:color w:val="000080"/>
          <w:sz w:val="22"/>
          <w:szCs w:val="22"/>
          <w:lang w:val="pl-PL"/>
        </w:rPr>
        <w:t>4</w:t>
      </w:r>
      <w:r w:rsidR="00FA7E12" w:rsidRPr="003B62D1">
        <w:rPr>
          <w:b/>
          <w:bCs/>
          <w:color w:val="000080"/>
          <w:sz w:val="22"/>
          <w:szCs w:val="22"/>
          <w:lang w:val="pl-PL"/>
        </w:rPr>
        <w:t>. POKAZATELJI EKONOMIČNOSTI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ind w:left="7200" w:firstLine="720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>u 000 kn</w:t>
      </w: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1.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>Ekonomičnost ukupnog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 poslovanja </w:t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661B96"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B654BB">
        <w:rPr>
          <w:b/>
          <w:bCs/>
          <w:color w:val="000000"/>
          <w:sz w:val="18"/>
          <w:szCs w:val="18"/>
          <w:lang w:val="pl-PL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="0077324C">
        <w:rPr>
          <w:b/>
          <w:bCs/>
          <w:color w:val="000000"/>
          <w:sz w:val="18"/>
          <w:szCs w:val="18"/>
          <w:lang w:val="pl-PL"/>
        </w:rPr>
        <w:tab/>
        <w:t>2020.</w:t>
      </w:r>
      <w:r w:rsidR="0077324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ukupni prihodi </w:t>
      </w:r>
      <w:r w:rsidRPr="00DE2A7C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115287" w:rsidRPr="00DE2A7C">
        <w:rPr>
          <w:color w:val="000000"/>
          <w:sz w:val="18"/>
          <w:szCs w:val="18"/>
          <w:lang w:val="pl-PL"/>
        </w:rPr>
        <w:t>30.856</w:t>
      </w:r>
      <w:r w:rsidR="00115287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en-US"/>
        </w:rPr>
        <w:t>31.411</w:t>
      </w:r>
      <w:r w:rsidR="00E55779">
        <w:rPr>
          <w:color w:val="000000"/>
          <w:sz w:val="18"/>
          <w:szCs w:val="18"/>
          <w:lang w:val="en-US"/>
        </w:rPr>
        <w:tab/>
      </w:r>
      <w:r w:rsidR="00674A3D">
        <w:rPr>
          <w:color w:val="000000"/>
          <w:sz w:val="18"/>
          <w:szCs w:val="18"/>
          <w:lang w:val="en-US"/>
        </w:rPr>
        <w:tab/>
      </w:r>
      <w:r w:rsidR="0013461F">
        <w:rPr>
          <w:color w:val="000000"/>
          <w:sz w:val="18"/>
          <w:szCs w:val="18"/>
          <w:lang w:val="en-US"/>
        </w:rPr>
        <w:t>32.616</w:t>
      </w:r>
      <w:r w:rsidR="0013461F">
        <w:rPr>
          <w:color w:val="000000"/>
          <w:sz w:val="18"/>
          <w:szCs w:val="18"/>
          <w:lang w:val="en-US"/>
        </w:rPr>
        <w:tab/>
      </w:r>
      <w:r w:rsidR="00B654BB">
        <w:rPr>
          <w:color w:val="000000"/>
          <w:sz w:val="18"/>
          <w:szCs w:val="18"/>
          <w:lang w:val="en-US"/>
        </w:rPr>
        <w:tab/>
      </w:r>
      <w:r w:rsidR="00874FBC">
        <w:rPr>
          <w:color w:val="000000"/>
          <w:sz w:val="18"/>
          <w:szCs w:val="18"/>
          <w:lang w:val="en-US"/>
        </w:rPr>
        <w:t>32.239</w:t>
      </w:r>
      <w:r w:rsidR="00874FBC">
        <w:rPr>
          <w:color w:val="000000"/>
          <w:sz w:val="18"/>
          <w:szCs w:val="18"/>
          <w:lang w:val="en-US"/>
        </w:rPr>
        <w:tab/>
        <w:t>9</w:t>
      </w:r>
      <w:r w:rsidR="0077324C">
        <w:rPr>
          <w:color w:val="000000"/>
          <w:sz w:val="18"/>
          <w:szCs w:val="18"/>
          <w:lang w:val="en-US"/>
        </w:rPr>
        <w:tab/>
        <w:t>34.470</w:t>
      </w:r>
      <w:r w:rsidR="0077324C">
        <w:rPr>
          <w:color w:val="000000"/>
          <w:sz w:val="18"/>
          <w:szCs w:val="18"/>
          <w:lang w:val="en-US"/>
        </w:rPr>
        <w:tab/>
        <w:t>106,92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ukupni rashodi </w:t>
      </w:r>
      <w:r w:rsidRPr="00DE2A7C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115287" w:rsidRPr="00DE2A7C">
        <w:rPr>
          <w:color w:val="000000"/>
          <w:sz w:val="18"/>
          <w:szCs w:val="18"/>
          <w:lang w:val="pl-PL"/>
        </w:rPr>
        <w:t>29.443</w:t>
      </w:r>
      <w:r w:rsidR="00115287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  <w:t>30.365</w:t>
      </w:r>
      <w:r w:rsidR="00E55779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13461F">
        <w:rPr>
          <w:color w:val="000000"/>
          <w:sz w:val="18"/>
          <w:szCs w:val="18"/>
          <w:lang w:val="pl-PL"/>
        </w:rPr>
        <w:t>30.964</w:t>
      </w:r>
      <w:r w:rsidR="007A7D0B">
        <w:rPr>
          <w:color w:val="000000"/>
          <w:sz w:val="18"/>
          <w:szCs w:val="18"/>
          <w:lang w:val="pl-PL"/>
        </w:rPr>
        <w:tab/>
      </w:r>
      <w:r w:rsidR="00B654BB">
        <w:rPr>
          <w:color w:val="000000"/>
          <w:sz w:val="18"/>
          <w:szCs w:val="18"/>
          <w:lang w:val="pl-PL"/>
        </w:rPr>
        <w:tab/>
      </w:r>
      <w:r w:rsidR="00874FBC">
        <w:rPr>
          <w:color w:val="000000"/>
          <w:sz w:val="18"/>
          <w:szCs w:val="18"/>
          <w:lang w:val="pl-PL"/>
        </w:rPr>
        <w:t>31.862</w:t>
      </w:r>
      <w:r w:rsidR="00B654BB">
        <w:rPr>
          <w:color w:val="000000"/>
          <w:sz w:val="18"/>
          <w:szCs w:val="18"/>
          <w:lang w:val="pl-PL"/>
        </w:rPr>
        <w:tab/>
      </w:r>
      <w:r w:rsidR="0077324C">
        <w:rPr>
          <w:color w:val="000000"/>
          <w:sz w:val="18"/>
          <w:szCs w:val="18"/>
          <w:lang w:val="pl-PL"/>
        </w:rPr>
        <w:tab/>
        <w:t>33.442</w:t>
      </w:r>
      <w:r w:rsidR="0077324C">
        <w:rPr>
          <w:color w:val="000000"/>
          <w:sz w:val="18"/>
          <w:szCs w:val="18"/>
          <w:lang w:val="pl-PL"/>
        </w:rPr>
        <w:tab/>
      </w:r>
      <w:r w:rsidR="007A7D0B">
        <w:rPr>
          <w:color w:val="000000"/>
          <w:sz w:val="18"/>
          <w:szCs w:val="18"/>
          <w:lang w:val="pl-PL"/>
        </w:rPr>
        <w:t>10</w:t>
      </w:r>
      <w:r w:rsidR="0077324C">
        <w:rPr>
          <w:color w:val="000000"/>
          <w:sz w:val="18"/>
          <w:szCs w:val="18"/>
          <w:lang w:val="pl-PL"/>
        </w:rPr>
        <w:t>4</w:t>
      </w:r>
      <w:r w:rsidR="007A7D0B">
        <w:rPr>
          <w:color w:val="000000"/>
          <w:sz w:val="18"/>
          <w:szCs w:val="18"/>
          <w:lang w:val="pl-PL"/>
        </w:rPr>
        <w:t>,9</w:t>
      </w:r>
      <w:r w:rsidR="0077324C">
        <w:rPr>
          <w:color w:val="000000"/>
          <w:sz w:val="18"/>
          <w:szCs w:val="18"/>
          <w:lang w:val="pl-PL"/>
        </w:rPr>
        <w:t>5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Eup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115287" w:rsidRPr="00DE2A7C">
        <w:rPr>
          <w:b/>
          <w:bCs/>
          <w:color w:val="000000"/>
          <w:sz w:val="18"/>
          <w:szCs w:val="18"/>
          <w:lang w:val="pl-PL"/>
        </w:rPr>
        <w:t>1,05</w:t>
      </w:r>
      <w:r w:rsidR="00115287" w:rsidRPr="00DE2A7C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ab/>
        <w:t>1,04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674A3D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 xml:space="preserve">  </w:t>
      </w:r>
      <w:r w:rsidR="007A7D0B">
        <w:rPr>
          <w:b/>
          <w:bCs/>
          <w:color w:val="000000"/>
          <w:sz w:val="18"/>
          <w:szCs w:val="18"/>
          <w:lang w:val="pl-PL"/>
        </w:rPr>
        <w:t>1,06</w:t>
      </w:r>
      <w:r w:rsidR="007A7D0B">
        <w:rPr>
          <w:b/>
          <w:bCs/>
          <w:color w:val="000000"/>
          <w:sz w:val="18"/>
          <w:szCs w:val="18"/>
          <w:lang w:val="pl-PL"/>
        </w:rPr>
        <w:tab/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="00874FBC">
        <w:rPr>
          <w:b/>
          <w:bCs/>
          <w:color w:val="000000"/>
          <w:sz w:val="18"/>
          <w:szCs w:val="18"/>
          <w:lang w:val="pl-PL"/>
        </w:rPr>
        <w:t>1,01</w:t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="0077324C">
        <w:rPr>
          <w:b/>
          <w:bCs/>
          <w:color w:val="000000"/>
          <w:sz w:val="18"/>
          <w:szCs w:val="18"/>
          <w:lang w:val="pl-PL"/>
        </w:rPr>
        <w:tab/>
        <w:t>1,03</w:t>
      </w:r>
      <w:r w:rsidR="0077324C">
        <w:rPr>
          <w:b/>
          <w:bCs/>
          <w:color w:val="000000"/>
          <w:sz w:val="18"/>
          <w:szCs w:val="18"/>
          <w:lang w:val="pl-PL"/>
        </w:rPr>
        <w:tab/>
        <w:t>101,98</w:t>
      </w:r>
    </w:p>
    <w:p w:rsidR="00DF66CB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8D123C" w:rsidRPr="00DE2A7C" w:rsidRDefault="008D123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DF66CB" w:rsidRPr="00DE2A7C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2.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>Ekonomičnost redovnog</w:t>
      </w:r>
      <w:r w:rsidR="00B654BB">
        <w:rPr>
          <w:b/>
          <w:bCs/>
          <w:color w:val="000000"/>
          <w:sz w:val="18"/>
          <w:szCs w:val="18"/>
          <w:lang w:val="pl-PL"/>
        </w:rPr>
        <w:tab/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 poslovanja </w:t>
      </w:r>
      <w:r w:rsidR="00DF66CB" w:rsidRPr="00DE2A7C">
        <w:rPr>
          <w:b/>
          <w:bCs/>
          <w:color w:val="000000"/>
          <w:sz w:val="18"/>
          <w:szCs w:val="18"/>
          <w:lang w:val="pl-PL"/>
        </w:rPr>
        <w:tab/>
      </w:r>
      <w:r w:rsidR="00DF66CB"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B654BB">
        <w:rPr>
          <w:b/>
          <w:bCs/>
          <w:color w:val="000000"/>
          <w:sz w:val="18"/>
          <w:szCs w:val="18"/>
          <w:lang w:val="pl-PL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="0077324C">
        <w:rPr>
          <w:b/>
          <w:bCs/>
          <w:color w:val="000000"/>
          <w:sz w:val="18"/>
          <w:szCs w:val="18"/>
          <w:lang w:val="pl-PL"/>
        </w:rPr>
        <w:tab/>
        <w:t>2020.</w:t>
      </w:r>
      <w:r w:rsidR="0077324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>INDEX</w:t>
      </w:r>
    </w:p>
    <w:p w:rsidR="00874FBC" w:rsidRPr="00DE2A7C" w:rsidRDefault="006D5201" w:rsidP="00874FB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redovni prihodi </w:t>
      </w:r>
      <w:r w:rsidRPr="00DE2A7C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115287" w:rsidRPr="00DE2A7C">
        <w:rPr>
          <w:color w:val="000000"/>
          <w:sz w:val="18"/>
          <w:szCs w:val="18"/>
          <w:lang w:val="pl-PL"/>
        </w:rPr>
        <w:t>30.856</w:t>
      </w:r>
      <w:r w:rsidR="00115287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en-US"/>
        </w:rPr>
        <w:t>31.411</w:t>
      </w:r>
      <w:r w:rsidR="00E55779">
        <w:rPr>
          <w:color w:val="000000"/>
          <w:sz w:val="18"/>
          <w:szCs w:val="18"/>
          <w:lang w:val="en-US"/>
        </w:rPr>
        <w:tab/>
      </w:r>
      <w:r w:rsidR="00674A3D">
        <w:rPr>
          <w:color w:val="000000"/>
          <w:sz w:val="18"/>
          <w:szCs w:val="18"/>
          <w:lang w:val="en-US"/>
        </w:rPr>
        <w:tab/>
      </w:r>
      <w:r w:rsidR="0090462B">
        <w:rPr>
          <w:color w:val="000000"/>
          <w:sz w:val="18"/>
          <w:szCs w:val="18"/>
          <w:lang w:val="en-US"/>
        </w:rPr>
        <w:t>32.616</w:t>
      </w:r>
      <w:r w:rsidR="0090462B">
        <w:rPr>
          <w:color w:val="000000"/>
          <w:sz w:val="18"/>
          <w:szCs w:val="18"/>
          <w:lang w:val="en-US"/>
        </w:rPr>
        <w:tab/>
      </w:r>
      <w:r w:rsidR="00B654BB">
        <w:rPr>
          <w:color w:val="000000"/>
          <w:sz w:val="18"/>
          <w:szCs w:val="18"/>
          <w:lang w:val="en-US"/>
        </w:rPr>
        <w:tab/>
      </w:r>
      <w:r w:rsidR="00874FBC">
        <w:rPr>
          <w:color w:val="000000"/>
          <w:sz w:val="18"/>
          <w:szCs w:val="18"/>
          <w:lang w:val="en-US"/>
        </w:rPr>
        <w:t>32.239</w:t>
      </w:r>
      <w:r w:rsidR="00874FBC">
        <w:rPr>
          <w:color w:val="000000"/>
          <w:sz w:val="18"/>
          <w:szCs w:val="18"/>
          <w:lang w:val="en-US"/>
        </w:rPr>
        <w:tab/>
      </w:r>
      <w:r w:rsidR="0077324C">
        <w:rPr>
          <w:color w:val="000000"/>
          <w:sz w:val="18"/>
          <w:szCs w:val="18"/>
          <w:lang w:val="en-US"/>
        </w:rPr>
        <w:tab/>
        <w:t>34.470</w:t>
      </w:r>
      <w:r w:rsidR="0077324C">
        <w:rPr>
          <w:color w:val="000000"/>
          <w:sz w:val="18"/>
          <w:szCs w:val="18"/>
          <w:lang w:val="en-US"/>
        </w:rPr>
        <w:tab/>
        <w:t>106,92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 xml:space="preserve">redovni rashodi </w:t>
      </w:r>
      <w:r w:rsidRPr="00DE2A7C">
        <w:rPr>
          <w:color w:val="000000"/>
          <w:sz w:val="18"/>
          <w:szCs w:val="18"/>
          <w:lang w:val="pl-PL"/>
        </w:rPr>
        <w:tab/>
      </w:r>
      <w:r w:rsidR="00FA7E12" w:rsidRPr="00DE2A7C">
        <w:rPr>
          <w:color w:val="000000"/>
          <w:sz w:val="18"/>
          <w:szCs w:val="18"/>
          <w:lang w:val="pl-PL"/>
        </w:rPr>
        <w:tab/>
      </w:r>
      <w:r w:rsidR="00115287" w:rsidRPr="00DE2A7C">
        <w:rPr>
          <w:color w:val="000000"/>
          <w:sz w:val="18"/>
          <w:szCs w:val="18"/>
          <w:lang w:val="pl-PL"/>
        </w:rPr>
        <w:t>29.443</w:t>
      </w:r>
      <w:r w:rsidR="00115287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  <w:t>30.365</w:t>
      </w:r>
      <w:r w:rsidR="00E55779">
        <w:rPr>
          <w:color w:val="000000"/>
          <w:sz w:val="18"/>
          <w:szCs w:val="18"/>
          <w:lang w:val="pl-PL"/>
        </w:rPr>
        <w:tab/>
      </w:r>
      <w:r w:rsidR="00674A3D">
        <w:rPr>
          <w:color w:val="000000"/>
          <w:sz w:val="18"/>
          <w:szCs w:val="18"/>
          <w:lang w:val="pl-PL"/>
        </w:rPr>
        <w:tab/>
      </w:r>
      <w:r w:rsidR="0090462B">
        <w:rPr>
          <w:color w:val="000000"/>
          <w:sz w:val="18"/>
          <w:szCs w:val="18"/>
          <w:lang w:val="pl-PL"/>
        </w:rPr>
        <w:t>30.964</w:t>
      </w:r>
      <w:r w:rsidR="0090462B">
        <w:rPr>
          <w:color w:val="000000"/>
          <w:sz w:val="18"/>
          <w:szCs w:val="18"/>
          <w:lang w:val="pl-PL"/>
        </w:rPr>
        <w:tab/>
      </w:r>
      <w:r w:rsidR="00B654BB">
        <w:rPr>
          <w:color w:val="000000"/>
          <w:sz w:val="18"/>
          <w:szCs w:val="18"/>
          <w:lang w:val="pl-PL"/>
        </w:rPr>
        <w:tab/>
      </w:r>
      <w:r w:rsidR="00874FBC">
        <w:rPr>
          <w:color w:val="000000"/>
          <w:sz w:val="18"/>
          <w:szCs w:val="18"/>
          <w:lang w:val="pl-PL"/>
        </w:rPr>
        <w:t>31.862</w:t>
      </w:r>
      <w:r w:rsidR="00874FBC">
        <w:rPr>
          <w:color w:val="000000"/>
          <w:sz w:val="18"/>
          <w:szCs w:val="18"/>
          <w:lang w:val="pl-PL"/>
        </w:rPr>
        <w:tab/>
      </w:r>
      <w:r w:rsidR="0077324C">
        <w:rPr>
          <w:color w:val="000000"/>
          <w:sz w:val="18"/>
          <w:szCs w:val="18"/>
          <w:lang w:val="pl-PL"/>
        </w:rPr>
        <w:tab/>
        <w:t>33.442</w:t>
      </w:r>
      <w:r w:rsidR="0077324C">
        <w:rPr>
          <w:color w:val="000000"/>
          <w:sz w:val="18"/>
          <w:szCs w:val="18"/>
          <w:lang w:val="pl-PL"/>
        </w:rPr>
        <w:tab/>
      </w:r>
      <w:r w:rsidR="00874FBC">
        <w:rPr>
          <w:color w:val="000000"/>
          <w:sz w:val="18"/>
          <w:szCs w:val="18"/>
          <w:lang w:val="pl-PL"/>
        </w:rPr>
        <w:t>10</w:t>
      </w:r>
      <w:r w:rsidR="0077324C">
        <w:rPr>
          <w:color w:val="000000"/>
          <w:sz w:val="18"/>
          <w:szCs w:val="18"/>
          <w:lang w:val="pl-PL"/>
        </w:rPr>
        <w:t>4,95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Erp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115287" w:rsidRPr="00DE2A7C">
        <w:rPr>
          <w:b/>
          <w:bCs/>
          <w:color w:val="000000"/>
          <w:sz w:val="18"/>
          <w:szCs w:val="18"/>
          <w:lang w:val="pl-PL"/>
        </w:rPr>
        <w:t>1,05</w:t>
      </w:r>
      <w:r w:rsidR="00115287" w:rsidRPr="00DE2A7C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ab/>
        <w:t>1,04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674A3D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 xml:space="preserve">  </w:t>
      </w:r>
      <w:r w:rsidR="0090462B">
        <w:rPr>
          <w:b/>
          <w:bCs/>
          <w:color w:val="000000"/>
          <w:sz w:val="18"/>
          <w:szCs w:val="18"/>
          <w:lang w:val="pl-PL"/>
        </w:rPr>
        <w:t>1,06</w:t>
      </w:r>
      <w:r w:rsidR="0090462B">
        <w:rPr>
          <w:b/>
          <w:bCs/>
          <w:color w:val="000000"/>
          <w:sz w:val="18"/>
          <w:szCs w:val="18"/>
          <w:lang w:val="pl-PL"/>
        </w:rPr>
        <w:tab/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="00874FBC">
        <w:rPr>
          <w:b/>
          <w:bCs/>
          <w:color w:val="000000"/>
          <w:sz w:val="18"/>
          <w:szCs w:val="18"/>
          <w:lang w:val="pl-PL"/>
        </w:rPr>
        <w:t>1,01</w:t>
      </w:r>
      <w:r w:rsidR="00874FBC">
        <w:rPr>
          <w:b/>
          <w:bCs/>
          <w:color w:val="000000"/>
          <w:sz w:val="18"/>
          <w:szCs w:val="18"/>
          <w:lang w:val="pl-PL"/>
        </w:rPr>
        <w:tab/>
      </w:r>
      <w:r w:rsidR="0077324C">
        <w:rPr>
          <w:b/>
          <w:bCs/>
          <w:color w:val="000000"/>
          <w:sz w:val="18"/>
          <w:szCs w:val="18"/>
          <w:lang w:val="pl-PL"/>
        </w:rPr>
        <w:tab/>
        <w:t>1,03</w:t>
      </w:r>
      <w:r w:rsidR="0077324C">
        <w:rPr>
          <w:b/>
          <w:bCs/>
          <w:color w:val="000000"/>
          <w:sz w:val="18"/>
          <w:szCs w:val="18"/>
          <w:lang w:val="pl-PL"/>
        </w:rPr>
        <w:tab/>
        <w:t>101,98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</w:p>
    <w:p w:rsidR="00DF66CB" w:rsidRPr="00DE2A7C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3.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 xml:space="preserve">Ekonomičnost osnovne </w:t>
      </w:r>
    </w:p>
    <w:p w:rsidR="00FA7E12" w:rsidRPr="00DE2A7C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>d</w:t>
      </w:r>
      <w:r w:rsidR="00FA7E12" w:rsidRPr="00DE2A7C">
        <w:rPr>
          <w:b/>
          <w:bCs/>
          <w:color w:val="000000"/>
          <w:sz w:val="18"/>
          <w:szCs w:val="18"/>
          <w:lang w:val="pl-PL"/>
        </w:rPr>
        <w:t>jelatnosti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E55779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77324C">
        <w:rPr>
          <w:b/>
          <w:bCs/>
          <w:color w:val="000000"/>
          <w:sz w:val="18"/>
          <w:szCs w:val="18"/>
          <w:lang w:val="it-IT"/>
        </w:rPr>
        <w:tab/>
        <w:t>2020.</w:t>
      </w:r>
      <w:r w:rsidR="0077324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poslovni prihodi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>30.</w:t>
      </w:r>
      <w:r w:rsidR="00E55779">
        <w:rPr>
          <w:color w:val="000000"/>
          <w:sz w:val="18"/>
          <w:szCs w:val="18"/>
          <w:lang w:val="it-IT"/>
        </w:rPr>
        <w:t>007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E55779">
        <w:rPr>
          <w:color w:val="000000"/>
          <w:sz w:val="18"/>
          <w:szCs w:val="18"/>
          <w:lang w:val="it-IT"/>
        </w:rPr>
        <w:tab/>
        <w:t>30.876</w:t>
      </w:r>
      <w:r w:rsidR="00E55779">
        <w:rPr>
          <w:color w:val="000000"/>
          <w:sz w:val="18"/>
          <w:szCs w:val="18"/>
          <w:lang w:val="it-IT"/>
        </w:rPr>
        <w:tab/>
      </w:r>
      <w:r w:rsidR="00674A3D">
        <w:rPr>
          <w:color w:val="000000"/>
          <w:sz w:val="18"/>
          <w:szCs w:val="18"/>
          <w:lang w:val="it-IT"/>
        </w:rPr>
        <w:tab/>
      </w:r>
      <w:r w:rsidR="0090462B">
        <w:rPr>
          <w:color w:val="000000"/>
          <w:sz w:val="18"/>
          <w:szCs w:val="18"/>
          <w:lang w:val="it-IT"/>
        </w:rPr>
        <w:t>31.174</w:t>
      </w:r>
      <w:r w:rsidR="0090462B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874FBC">
        <w:rPr>
          <w:color w:val="000000"/>
          <w:sz w:val="18"/>
          <w:szCs w:val="18"/>
          <w:lang w:val="it-IT"/>
        </w:rPr>
        <w:t>31.779</w:t>
      </w:r>
      <w:r w:rsidR="00B654BB">
        <w:rPr>
          <w:color w:val="000000"/>
          <w:sz w:val="18"/>
          <w:szCs w:val="18"/>
          <w:lang w:val="it-IT"/>
        </w:rPr>
        <w:tab/>
      </w:r>
      <w:r w:rsidR="0077324C">
        <w:rPr>
          <w:color w:val="000000"/>
          <w:sz w:val="18"/>
          <w:szCs w:val="18"/>
          <w:lang w:val="it-IT"/>
        </w:rPr>
        <w:tab/>
        <w:t>34.070</w:t>
      </w:r>
      <w:r w:rsidR="0077324C">
        <w:rPr>
          <w:color w:val="000000"/>
          <w:sz w:val="18"/>
          <w:szCs w:val="18"/>
          <w:lang w:val="it-IT"/>
        </w:rPr>
        <w:tab/>
      </w:r>
      <w:r w:rsidR="0090462B">
        <w:rPr>
          <w:color w:val="000000"/>
          <w:sz w:val="18"/>
          <w:szCs w:val="18"/>
          <w:lang w:val="it-IT"/>
        </w:rPr>
        <w:t>10</w:t>
      </w:r>
      <w:r w:rsidR="0077324C">
        <w:rPr>
          <w:color w:val="000000"/>
          <w:sz w:val="18"/>
          <w:szCs w:val="18"/>
          <w:lang w:val="it-IT"/>
        </w:rPr>
        <w:t>7,20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poslovni rashodi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>29.</w:t>
      </w:r>
      <w:r w:rsidR="00E55779">
        <w:rPr>
          <w:color w:val="000000"/>
          <w:sz w:val="18"/>
          <w:szCs w:val="18"/>
          <w:lang w:val="it-IT"/>
        </w:rPr>
        <w:t>442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E55779">
        <w:rPr>
          <w:color w:val="000000"/>
          <w:sz w:val="18"/>
          <w:szCs w:val="18"/>
          <w:lang w:val="it-IT"/>
        </w:rPr>
        <w:tab/>
        <w:t>30.365</w:t>
      </w:r>
      <w:r w:rsidR="00E55779">
        <w:rPr>
          <w:color w:val="000000"/>
          <w:sz w:val="18"/>
          <w:szCs w:val="18"/>
          <w:lang w:val="it-IT"/>
        </w:rPr>
        <w:tab/>
      </w:r>
      <w:r w:rsidR="00674A3D">
        <w:rPr>
          <w:color w:val="000000"/>
          <w:sz w:val="18"/>
          <w:szCs w:val="18"/>
          <w:lang w:val="it-IT"/>
        </w:rPr>
        <w:tab/>
      </w:r>
      <w:r w:rsidR="0090462B">
        <w:rPr>
          <w:color w:val="000000"/>
          <w:sz w:val="18"/>
          <w:szCs w:val="18"/>
          <w:lang w:val="it-IT"/>
        </w:rPr>
        <w:t>30.925</w:t>
      </w:r>
      <w:r w:rsidR="0090462B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874FBC">
        <w:rPr>
          <w:color w:val="000000"/>
          <w:sz w:val="18"/>
          <w:szCs w:val="18"/>
          <w:lang w:val="it-IT"/>
        </w:rPr>
        <w:t>31.860</w:t>
      </w:r>
      <w:r w:rsidR="00874FBC">
        <w:rPr>
          <w:color w:val="000000"/>
          <w:sz w:val="18"/>
          <w:szCs w:val="18"/>
          <w:lang w:val="it-IT"/>
        </w:rPr>
        <w:tab/>
      </w:r>
      <w:r w:rsidR="0077324C">
        <w:rPr>
          <w:color w:val="000000"/>
          <w:sz w:val="18"/>
          <w:szCs w:val="18"/>
          <w:lang w:val="it-IT"/>
        </w:rPr>
        <w:tab/>
        <w:t>33.441</w:t>
      </w:r>
      <w:r w:rsidR="00EA3E00">
        <w:rPr>
          <w:color w:val="000000"/>
          <w:sz w:val="18"/>
          <w:szCs w:val="18"/>
          <w:lang w:val="it-IT"/>
        </w:rPr>
        <w:tab/>
      </w:r>
      <w:r w:rsidR="00874FBC">
        <w:rPr>
          <w:color w:val="000000"/>
          <w:sz w:val="18"/>
          <w:szCs w:val="18"/>
          <w:lang w:val="it-IT"/>
        </w:rPr>
        <w:t>10</w:t>
      </w:r>
      <w:r w:rsidR="00EA3E00">
        <w:rPr>
          <w:color w:val="000000"/>
          <w:sz w:val="18"/>
          <w:szCs w:val="18"/>
          <w:lang w:val="it-IT"/>
        </w:rPr>
        <w:t>4,96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Eod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3E059E" w:rsidRPr="00DE2A7C">
        <w:rPr>
          <w:b/>
          <w:bCs/>
          <w:color w:val="000000"/>
          <w:sz w:val="18"/>
          <w:szCs w:val="18"/>
          <w:lang w:val="it-IT"/>
        </w:rPr>
        <w:t>1,05</w:t>
      </w:r>
      <w:r w:rsidR="003E059E" w:rsidRPr="00DE2A7C">
        <w:rPr>
          <w:b/>
          <w:bCs/>
          <w:color w:val="000000"/>
          <w:sz w:val="18"/>
          <w:szCs w:val="18"/>
          <w:lang w:val="it-IT"/>
        </w:rPr>
        <w:tab/>
      </w:r>
      <w:r w:rsidR="00E55779">
        <w:rPr>
          <w:b/>
          <w:bCs/>
          <w:color w:val="000000"/>
          <w:sz w:val="18"/>
          <w:szCs w:val="18"/>
          <w:lang w:val="it-IT"/>
        </w:rPr>
        <w:tab/>
        <w:t>1,02</w:t>
      </w:r>
      <w:r w:rsidR="00E55779">
        <w:rPr>
          <w:b/>
          <w:bCs/>
          <w:color w:val="000000"/>
          <w:sz w:val="18"/>
          <w:szCs w:val="18"/>
          <w:lang w:val="it-IT"/>
        </w:rPr>
        <w:tab/>
      </w:r>
      <w:r w:rsidR="00674A3D">
        <w:rPr>
          <w:b/>
          <w:bCs/>
          <w:color w:val="000000"/>
          <w:sz w:val="18"/>
          <w:szCs w:val="18"/>
          <w:lang w:val="it-IT"/>
        </w:rPr>
        <w:tab/>
      </w:r>
      <w:r w:rsidR="0090462B">
        <w:rPr>
          <w:b/>
          <w:bCs/>
          <w:color w:val="000000"/>
          <w:sz w:val="18"/>
          <w:szCs w:val="18"/>
          <w:lang w:val="it-IT"/>
        </w:rPr>
        <w:t>1,01</w:t>
      </w:r>
      <w:r w:rsidR="0090462B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874FBC">
        <w:rPr>
          <w:b/>
          <w:bCs/>
          <w:color w:val="000000"/>
          <w:sz w:val="18"/>
          <w:szCs w:val="18"/>
          <w:lang w:val="it-IT"/>
        </w:rPr>
        <w:t>0,99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EA3E00">
        <w:rPr>
          <w:b/>
          <w:bCs/>
          <w:color w:val="000000"/>
          <w:sz w:val="18"/>
          <w:szCs w:val="18"/>
          <w:lang w:val="it-IT"/>
        </w:rPr>
        <w:tab/>
        <w:t>1,01</w:t>
      </w:r>
      <w:r w:rsidR="00EA3E00">
        <w:rPr>
          <w:b/>
          <w:bCs/>
          <w:color w:val="000000"/>
          <w:sz w:val="18"/>
          <w:szCs w:val="18"/>
          <w:lang w:val="it-IT"/>
        </w:rPr>
        <w:tab/>
        <w:t>102,02</w:t>
      </w:r>
    </w:p>
    <w:p w:rsidR="003E059E" w:rsidRPr="00DE2A7C" w:rsidRDefault="003E059E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8A332D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>4. Ekonomičnost financiranja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E55779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EA3E00">
        <w:rPr>
          <w:b/>
          <w:bCs/>
          <w:color w:val="000000"/>
          <w:sz w:val="18"/>
          <w:szCs w:val="18"/>
          <w:lang w:val="it-IT"/>
        </w:rPr>
        <w:tab/>
        <w:t>2020.</w:t>
      </w:r>
      <w:r w:rsidR="00EA3E00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financijski prihodi </w:t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041487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>849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E55779">
        <w:rPr>
          <w:color w:val="000000"/>
          <w:sz w:val="18"/>
          <w:szCs w:val="18"/>
          <w:lang w:val="it-IT"/>
        </w:rPr>
        <w:tab/>
        <w:t>535</w:t>
      </w:r>
      <w:r w:rsidR="00E55779">
        <w:rPr>
          <w:color w:val="000000"/>
          <w:sz w:val="18"/>
          <w:szCs w:val="18"/>
          <w:lang w:val="it-IT"/>
        </w:rPr>
        <w:tab/>
        <w:t xml:space="preserve"> </w:t>
      </w:r>
      <w:r w:rsidR="00674A3D">
        <w:rPr>
          <w:color w:val="000000"/>
          <w:sz w:val="18"/>
          <w:szCs w:val="18"/>
          <w:lang w:val="it-IT"/>
        </w:rPr>
        <w:tab/>
      </w:r>
      <w:r w:rsidR="00E55779">
        <w:rPr>
          <w:color w:val="000000"/>
          <w:sz w:val="18"/>
          <w:szCs w:val="18"/>
          <w:lang w:val="it-IT"/>
        </w:rPr>
        <w:t xml:space="preserve"> </w:t>
      </w:r>
      <w:r w:rsidR="0090462B">
        <w:rPr>
          <w:color w:val="000000"/>
          <w:sz w:val="18"/>
          <w:szCs w:val="18"/>
          <w:lang w:val="it-IT"/>
        </w:rPr>
        <w:t>441</w:t>
      </w:r>
      <w:r w:rsidR="0090462B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874FBC">
        <w:rPr>
          <w:color w:val="000000"/>
          <w:sz w:val="18"/>
          <w:szCs w:val="18"/>
          <w:lang w:val="it-IT"/>
        </w:rPr>
        <w:t>460</w:t>
      </w:r>
      <w:r w:rsidR="00B654BB">
        <w:rPr>
          <w:color w:val="000000"/>
          <w:sz w:val="18"/>
          <w:szCs w:val="18"/>
          <w:lang w:val="it-IT"/>
        </w:rPr>
        <w:tab/>
      </w:r>
      <w:r w:rsidR="00EA3E00">
        <w:rPr>
          <w:color w:val="000000"/>
          <w:sz w:val="18"/>
          <w:szCs w:val="18"/>
          <w:lang w:val="it-IT"/>
        </w:rPr>
        <w:tab/>
        <w:t>400</w:t>
      </w:r>
      <w:r w:rsidR="00EA3E00">
        <w:rPr>
          <w:color w:val="000000"/>
          <w:sz w:val="18"/>
          <w:szCs w:val="18"/>
          <w:lang w:val="it-IT"/>
        </w:rPr>
        <w:tab/>
        <w:t>86,95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>fina</w:t>
      </w:r>
      <w:r w:rsidR="008A332D" w:rsidRPr="00DE2A7C">
        <w:rPr>
          <w:color w:val="000000"/>
          <w:sz w:val="18"/>
          <w:szCs w:val="18"/>
          <w:lang w:val="pl-PL"/>
        </w:rPr>
        <w:t xml:space="preserve">ncijski rashodi </w:t>
      </w:r>
      <w:r w:rsidR="00041487">
        <w:rPr>
          <w:color w:val="000000"/>
          <w:sz w:val="18"/>
          <w:szCs w:val="18"/>
          <w:lang w:val="pl-PL"/>
        </w:rPr>
        <w:tab/>
      </w:r>
      <w:r w:rsidRPr="00DE2A7C">
        <w:rPr>
          <w:color w:val="000000"/>
          <w:sz w:val="18"/>
          <w:szCs w:val="18"/>
          <w:lang w:val="pl-PL"/>
        </w:rPr>
        <w:tab/>
      </w:r>
      <w:r w:rsidR="003E059E" w:rsidRPr="00DE2A7C">
        <w:rPr>
          <w:color w:val="000000"/>
          <w:sz w:val="18"/>
          <w:szCs w:val="18"/>
          <w:lang w:val="pl-PL"/>
        </w:rPr>
        <w:t>0,20</w:t>
      </w:r>
      <w:r w:rsidR="003E059E" w:rsidRPr="00DE2A7C">
        <w:rPr>
          <w:color w:val="000000"/>
          <w:sz w:val="18"/>
          <w:szCs w:val="18"/>
          <w:lang w:val="pl-PL"/>
        </w:rPr>
        <w:tab/>
      </w:r>
      <w:r w:rsidR="00E55779">
        <w:rPr>
          <w:color w:val="000000"/>
          <w:sz w:val="18"/>
          <w:szCs w:val="18"/>
          <w:lang w:val="pl-PL"/>
        </w:rPr>
        <w:tab/>
        <w:t>0,14</w:t>
      </w:r>
      <w:r w:rsidR="00E55779">
        <w:rPr>
          <w:color w:val="000000"/>
          <w:sz w:val="18"/>
          <w:szCs w:val="18"/>
          <w:lang w:val="pl-PL"/>
        </w:rPr>
        <w:tab/>
      </w:r>
      <w:r w:rsidR="003E059E" w:rsidRPr="00DE2A7C">
        <w:rPr>
          <w:color w:val="000000"/>
          <w:sz w:val="18"/>
          <w:szCs w:val="18"/>
          <w:lang w:val="pl-PL"/>
        </w:rPr>
        <w:t xml:space="preserve"> </w:t>
      </w:r>
      <w:r w:rsidR="00674A3D">
        <w:rPr>
          <w:color w:val="000000"/>
          <w:sz w:val="18"/>
          <w:szCs w:val="18"/>
          <w:lang w:val="pl-PL"/>
        </w:rPr>
        <w:tab/>
      </w:r>
      <w:r w:rsidR="0090462B">
        <w:rPr>
          <w:color w:val="000000"/>
          <w:sz w:val="18"/>
          <w:szCs w:val="18"/>
          <w:lang w:val="pl-PL"/>
        </w:rPr>
        <w:t>39</w:t>
      </w:r>
      <w:r w:rsidR="003E059E" w:rsidRPr="00DE2A7C">
        <w:rPr>
          <w:color w:val="000000"/>
          <w:sz w:val="18"/>
          <w:szCs w:val="18"/>
          <w:lang w:val="pl-PL"/>
        </w:rPr>
        <w:t xml:space="preserve">  </w:t>
      </w:r>
      <w:r w:rsidR="0090462B">
        <w:rPr>
          <w:color w:val="000000"/>
          <w:sz w:val="18"/>
          <w:szCs w:val="18"/>
          <w:lang w:val="pl-PL"/>
        </w:rPr>
        <w:tab/>
      </w:r>
      <w:r w:rsidR="00B654BB">
        <w:rPr>
          <w:color w:val="000000"/>
          <w:sz w:val="18"/>
          <w:szCs w:val="18"/>
          <w:lang w:val="pl-PL"/>
        </w:rPr>
        <w:tab/>
      </w:r>
      <w:r w:rsidR="00874FBC">
        <w:rPr>
          <w:color w:val="000000"/>
          <w:sz w:val="18"/>
          <w:szCs w:val="18"/>
          <w:lang w:val="pl-PL"/>
        </w:rPr>
        <w:t>2</w:t>
      </w:r>
      <w:r w:rsidR="00B654BB">
        <w:rPr>
          <w:color w:val="000000"/>
          <w:sz w:val="18"/>
          <w:szCs w:val="18"/>
          <w:lang w:val="pl-PL"/>
        </w:rPr>
        <w:tab/>
      </w:r>
      <w:r w:rsidR="00EA3E00">
        <w:rPr>
          <w:color w:val="000000"/>
          <w:sz w:val="18"/>
          <w:szCs w:val="18"/>
          <w:lang w:val="pl-PL"/>
        </w:rPr>
        <w:tab/>
        <w:t>1</w:t>
      </w:r>
      <w:r w:rsidR="00EA3E00">
        <w:rPr>
          <w:color w:val="000000"/>
          <w:sz w:val="18"/>
          <w:szCs w:val="18"/>
          <w:lang w:val="pl-PL"/>
        </w:rPr>
        <w:tab/>
        <w:t>50,00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l-PL"/>
        </w:rPr>
      </w:pPr>
      <w:r w:rsidRPr="00DE2A7C">
        <w:rPr>
          <w:b/>
          <w:bCs/>
          <w:color w:val="000000"/>
          <w:sz w:val="18"/>
          <w:szCs w:val="18"/>
          <w:lang w:val="pl-PL"/>
        </w:rPr>
        <w:t xml:space="preserve">Ef </w:t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Pr="00DE2A7C">
        <w:rPr>
          <w:b/>
          <w:bCs/>
          <w:color w:val="000000"/>
          <w:sz w:val="18"/>
          <w:szCs w:val="18"/>
          <w:lang w:val="pl-PL"/>
        </w:rPr>
        <w:tab/>
      </w:r>
      <w:r w:rsidR="00FA7E12" w:rsidRPr="00DE2A7C">
        <w:rPr>
          <w:b/>
          <w:bCs/>
          <w:color w:val="000000"/>
          <w:sz w:val="18"/>
          <w:szCs w:val="18"/>
          <w:lang w:val="pl-PL"/>
        </w:rPr>
        <w:tab/>
      </w:r>
      <w:r w:rsidR="003E059E" w:rsidRPr="00DE2A7C">
        <w:rPr>
          <w:b/>
          <w:bCs/>
          <w:color w:val="000000"/>
          <w:sz w:val="18"/>
          <w:szCs w:val="18"/>
          <w:lang w:val="pl-PL"/>
        </w:rPr>
        <w:t>4.245</w:t>
      </w:r>
      <w:r w:rsidR="003E059E" w:rsidRPr="00DE2A7C">
        <w:rPr>
          <w:b/>
          <w:bCs/>
          <w:color w:val="000000"/>
          <w:sz w:val="18"/>
          <w:szCs w:val="18"/>
          <w:lang w:val="pl-PL"/>
        </w:rPr>
        <w:tab/>
      </w:r>
      <w:r w:rsidR="00E55779">
        <w:rPr>
          <w:b/>
          <w:bCs/>
          <w:color w:val="000000"/>
          <w:sz w:val="18"/>
          <w:szCs w:val="18"/>
          <w:lang w:val="pl-PL"/>
        </w:rPr>
        <w:tab/>
        <w:t>3.821</w:t>
      </w:r>
      <w:r w:rsidR="00E55779">
        <w:rPr>
          <w:b/>
          <w:bCs/>
          <w:color w:val="000000"/>
          <w:sz w:val="18"/>
          <w:szCs w:val="18"/>
          <w:lang w:val="pl-PL"/>
        </w:rPr>
        <w:tab/>
      </w:r>
      <w:r w:rsidR="001E49DB">
        <w:rPr>
          <w:b/>
          <w:bCs/>
          <w:color w:val="000000"/>
          <w:sz w:val="18"/>
          <w:szCs w:val="18"/>
          <w:lang w:val="pl-PL"/>
        </w:rPr>
        <w:t xml:space="preserve"> </w:t>
      </w:r>
      <w:r w:rsidR="00674A3D">
        <w:rPr>
          <w:b/>
          <w:bCs/>
          <w:color w:val="000000"/>
          <w:sz w:val="18"/>
          <w:szCs w:val="18"/>
          <w:lang w:val="pl-PL"/>
        </w:rPr>
        <w:tab/>
      </w:r>
      <w:r w:rsidR="0090462B">
        <w:rPr>
          <w:b/>
          <w:bCs/>
          <w:color w:val="000000"/>
          <w:sz w:val="18"/>
          <w:szCs w:val="18"/>
          <w:lang w:val="pl-PL"/>
        </w:rPr>
        <w:t>11,31</w:t>
      </w:r>
      <w:r w:rsidR="0088137D">
        <w:rPr>
          <w:b/>
          <w:bCs/>
          <w:color w:val="000000"/>
          <w:sz w:val="18"/>
          <w:szCs w:val="18"/>
          <w:lang w:val="pl-PL"/>
        </w:rPr>
        <w:tab/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="00874FBC">
        <w:rPr>
          <w:b/>
          <w:bCs/>
          <w:color w:val="000000"/>
          <w:sz w:val="18"/>
          <w:szCs w:val="18"/>
          <w:lang w:val="pl-PL"/>
        </w:rPr>
        <w:t>230</w:t>
      </w:r>
      <w:r w:rsidR="00B654BB">
        <w:rPr>
          <w:b/>
          <w:bCs/>
          <w:color w:val="000000"/>
          <w:sz w:val="18"/>
          <w:szCs w:val="18"/>
          <w:lang w:val="pl-PL"/>
        </w:rPr>
        <w:tab/>
      </w:r>
      <w:r w:rsidR="00EA3E00">
        <w:rPr>
          <w:b/>
          <w:bCs/>
          <w:color w:val="000000"/>
          <w:sz w:val="18"/>
          <w:szCs w:val="18"/>
          <w:lang w:val="pl-PL"/>
        </w:rPr>
        <w:tab/>
        <w:t>400</w:t>
      </w:r>
      <w:r w:rsidR="00EA3E00">
        <w:rPr>
          <w:b/>
          <w:bCs/>
          <w:color w:val="000000"/>
          <w:sz w:val="18"/>
          <w:szCs w:val="18"/>
          <w:lang w:val="pl-PL"/>
        </w:rPr>
        <w:tab/>
        <w:t>173,91</w:t>
      </w:r>
      <w:r w:rsidR="001E49DB">
        <w:rPr>
          <w:b/>
          <w:bCs/>
          <w:color w:val="000000"/>
          <w:sz w:val="18"/>
          <w:szCs w:val="18"/>
          <w:lang w:val="pl-PL"/>
        </w:rPr>
        <w:t xml:space="preserve"> 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18"/>
          <w:szCs w:val="18"/>
          <w:lang w:val="pl-PL"/>
        </w:rPr>
      </w:pPr>
    </w:p>
    <w:p w:rsidR="00FA7E12" w:rsidRPr="003B62D1" w:rsidRDefault="000115AC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80"/>
          <w:sz w:val="22"/>
          <w:szCs w:val="22"/>
          <w:lang w:val="pl-PL"/>
        </w:rPr>
      </w:pPr>
      <w:r w:rsidRPr="003B62D1">
        <w:rPr>
          <w:b/>
          <w:bCs/>
          <w:color w:val="000080"/>
          <w:sz w:val="22"/>
          <w:szCs w:val="22"/>
          <w:lang w:val="pl-PL"/>
        </w:rPr>
        <w:t>1</w:t>
      </w:r>
      <w:r w:rsidR="00041487" w:rsidRPr="003B62D1">
        <w:rPr>
          <w:b/>
          <w:bCs/>
          <w:color w:val="000080"/>
          <w:sz w:val="22"/>
          <w:szCs w:val="22"/>
          <w:lang w:val="pl-PL"/>
        </w:rPr>
        <w:t>5</w:t>
      </w:r>
      <w:r w:rsidR="00FA7E12" w:rsidRPr="003B62D1">
        <w:rPr>
          <w:b/>
          <w:bCs/>
          <w:color w:val="000080"/>
          <w:sz w:val="22"/>
          <w:szCs w:val="22"/>
          <w:lang w:val="pl-PL"/>
        </w:rPr>
        <w:t>.</w:t>
      </w:r>
      <w:r w:rsidR="00041487" w:rsidRPr="003B62D1">
        <w:rPr>
          <w:b/>
          <w:bCs/>
          <w:color w:val="000080"/>
          <w:sz w:val="22"/>
          <w:szCs w:val="22"/>
          <w:lang w:val="pl-PL"/>
        </w:rPr>
        <w:t>1</w:t>
      </w:r>
      <w:r w:rsidR="00FA7E12" w:rsidRPr="003B62D1">
        <w:rPr>
          <w:b/>
          <w:bCs/>
          <w:color w:val="000080"/>
          <w:sz w:val="22"/>
          <w:szCs w:val="22"/>
          <w:lang w:val="pl-PL"/>
        </w:rPr>
        <w:t>.</w:t>
      </w:r>
      <w:r w:rsidR="00041487" w:rsidRPr="003B62D1">
        <w:rPr>
          <w:b/>
          <w:bCs/>
          <w:color w:val="000080"/>
          <w:sz w:val="22"/>
          <w:szCs w:val="22"/>
          <w:lang w:val="pl-PL"/>
        </w:rPr>
        <w:t>5</w:t>
      </w:r>
      <w:r w:rsidR="00FA7E12" w:rsidRPr="003B62D1">
        <w:rPr>
          <w:b/>
          <w:bCs/>
          <w:color w:val="000080"/>
          <w:sz w:val="22"/>
          <w:szCs w:val="22"/>
          <w:lang w:val="pl-PL"/>
        </w:rPr>
        <w:t>. POKAZATELJI PROFITABILNOSTI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ind w:left="7200" w:firstLine="720"/>
        <w:jc w:val="both"/>
        <w:rPr>
          <w:color w:val="000000"/>
          <w:sz w:val="18"/>
          <w:szCs w:val="18"/>
          <w:lang w:val="pl-PL"/>
        </w:rPr>
      </w:pPr>
      <w:r w:rsidRPr="00DE2A7C">
        <w:rPr>
          <w:color w:val="000000"/>
          <w:sz w:val="18"/>
          <w:szCs w:val="18"/>
          <w:lang w:val="pl-PL"/>
        </w:rPr>
        <w:t>u 000 kn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>1. Marža profita I</w:t>
      </w:r>
      <w:r w:rsidR="00C07067" w:rsidRPr="00DE2A7C">
        <w:rPr>
          <w:b/>
          <w:bCs/>
          <w:color w:val="000000"/>
          <w:sz w:val="18"/>
          <w:szCs w:val="18"/>
          <w:lang w:val="it-IT"/>
        </w:rPr>
        <w:t>.</w:t>
      </w:r>
      <w:r w:rsidR="00C07067" w:rsidRPr="00DE2A7C">
        <w:rPr>
          <w:b/>
          <w:bCs/>
          <w:color w:val="000000"/>
          <w:sz w:val="18"/>
          <w:szCs w:val="18"/>
          <w:lang w:val="it-IT"/>
        </w:rPr>
        <w:tab/>
      </w:r>
      <w:r w:rsidR="008A332D" w:rsidRPr="00DE2A7C">
        <w:rPr>
          <w:b/>
          <w:bCs/>
          <w:color w:val="000000"/>
          <w:sz w:val="18"/>
          <w:szCs w:val="18"/>
          <w:lang w:val="it-IT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1E49DB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EA3E00">
        <w:rPr>
          <w:b/>
          <w:bCs/>
          <w:color w:val="000000"/>
          <w:sz w:val="18"/>
          <w:szCs w:val="18"/>
          <w:lang w:val="it-IT"/>
        </w:rPr>
        <w:tab/>
        <w:t>2020.</w:t>
      </w:r>
      <w:r w:rsidR="00EA3E00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neto dobit + kamate </w:t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>1.292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1E49DB">
        <w:rPr>
          <w:color w:val="000000"/>
          <w:sz w:val="18"/>
          <w:szCs w:val="18"/>
          <w:lang w:val="it-IT"/>
        </w:rPr>
        <w:tab/>
        <w:t>1.112</w:t>
      </w:r>
      <w:r w:rsidR="001E49DB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 xml:space="preserve"> </w:t>
      </w:r>
      <w:r w:rsidR="00674A3D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1.730</w:t>
      </w:r>
      <w:r w:rsidR="0088137D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874FBC">
        <w:rPr>
          <w:color w:val="000000"/>
          <w:sz w:val="18"/>
          <w:szCs w:val="18"/>
          <w:lang w:val="it-IT"/>
        </w:rPr>
        <w:t>705</w:t>
      </w:r>
      <w:r w:rsidR="00B654BB">
        <w:rPr>
          <w:color w:val="000000"/>
          <w:sz w:val="18"/>
          <w:szCs w:val="18"/>
          <w:lang w:val="it-IT"/>
        </w:rPr>
        <w:tab/>
      </w:r>
      <w:r w:rsidR="00EA3E00">
        <w:rPr>
          <w:color w:val="000000"/>
          <w:sz w:val="18"/>
          <w:szCs w:val="18"/>
          <w:lang w:val="it-IT"/>
        </w:rPr>
        <w:tab/>
        <w:t>1.171</w:t>
      </w:r>
      <w:r w:rsidR="00EA3E00">
        <w:rPr>
          <w:color w:val="000000"/>
          <w:sz w:val="18"/>
          <w:szCs w:val="18"/>
          <w:lang w:val="it-IT"/>
        </w:rPr>
        <w:tab/>
        <w:t>166,09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ukupni prihodi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>30.854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1E49DB">
        <w:rPr>
          <w:color w:val="000000"/>
          <w:sz w:val="18"/>
          <w:szCs w:val="18"/>
          <w:lang w:val="it-IT"/>
        </w:rPr>
        <w:tab/>
        <w:t>31.411</w:t>
      </w:r>
      <w:r w:rsidR="001E49DB">
        <w:rPr>
          <w:color w:val="000000"/>
          <w:sz w:val="18"/>
          <w:szCs w:val="18"/>
          <w:lang w:val="it-IT"/>
        </w:rPr>
        <w:tab/>
      </w:r>
      <w:r w:rsidR="00674A3D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32.616</w:t>
      </w:r>
      <w:r w:rsidR="0088137D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874FBC">
        <w:rPr>
          <w:color w:val="000000"/>
          <w:sz w:val="18"/>
          <w:szCs w:val="18"/>
          <w:lang w:val="en-US"/>
        </w:rPr>
        <w:t>32.239</w:t>
      </w:r>
      <w:r w:rsidR="00874FBC">
        <w:rPr>
          <w:color w:val="000000"/>
          <w:sz w:val="18"/>
          <w:szCs w:val="18"/>
          <w:lang w:val="en-US"/>
        </w:rPr>
        <w:tab/>
      </w:r>
      <w:r w:rsidR="00EA3E00">
        <w:rPr>
          <w:color w:val="000000"/>
          <w:sz w:val="18"/>
          <w:szCs w:val="18"/>
          <w:lang w:val="en-US"/>
        </w:rPr>
        <w:tab/>
        <w:t>34.470</w:t>
      </w:r>
      <w:r w:rsidR="00EA3E00">
        <w:rPr>
          <w:color w:val="000000"/>
          <w:sz w:val="18"/>
          <w:szCs w:val="18"/>
          <w:lang w:val="en-US"/>
        </w:rPr>
        <w:tab/>
        <w:t>106,92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MP I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3E059E" w:rsidRPr="00DE2A7C">
        <w:rPr>
          <w:b/>
          <w:bCs/>
          <w:color w:val="000000"/>
          <w:sz w:val="18"/>
          <w:szCs w:val="18"/>
          <w:lang w:val="it-IT"/>
        </w:rPr>
        <w:t>4,19%</w:t>
      </w:r>
      <w:r w:rsidR="003E059E" w:rsidRPr="00DE2A7C">
        <w:rPr>
          <w:b/>
          <w:bCs/>
          <w:color w:val="000000"/>
          <w:sz w:val="18"/>
          <w:szCs w:val="18"/>
          <w:lang w:val="it-IT"/>
        </w:rPr>
        <w:tab/>
      </w:r>
      <w:r w:rsidR="001E49DB">
        <w:rPr>
          <w:b/>
          <w:bCs/>
          <w:color w:val="000000"/>
          <w:sz w:val="18"/>
          <w:szCs w:val="18"/>
          <w:lang w:val="it-IT"/>
        </w:rPr>
        <w:tab/>
        <w:t>3,54%</w:t>
      </w:r>
      <w:r w:rsidR="001E49DB">
        <w:rPr>
          <w:b/>
          <w:bCs/>
          <w:color w:val="000000"/>
          <w:sz w:val="18"/>
          <w:szCs w:val="18"/>
          <w:lang w:val="it-IT"/>
        </w:rPr>
        <w:tab/>
      </w:r>
      <w:r w:rsidR="00674A3D">
        <w:rPr>
          <w:b/>
          <w:bCs/>
          <w:color w:val="000000"/>
          <w:sz w:val="18"/>
          <w:szCs w:val="18"/>
          <w:lang w:val="it-IT"/>
        </w:rPr>
        <w:tab/>
      </w:r>
      <w:r w:rsidR="001E49DB">
        <w:rPr>
          <w:b/>
          <w:bCs/>
          <w:color w:val="000000"/>
          <w:sz w:val="18"/>
          <w:szCs w:val="18"/>
          <w:lang w:val="it-IT"/>
        </w:rPr>
        <w:t xml:space="preserve"> </w:t>
      </w:r>
      <w:r w:rsidR="0088137D">
        <w:rPr>
          <w:b/>
          <w:bCs/>
          <w:color w:val="000000"/>
          <w:sz w:val="18"/>
          <w:szCs w:val="18"/>
          <w:lang w:val="it-IT"/>
        </w:rPr>
        <w:t>5,31</w:t>
      </w:r>
      <w:r w:rsidR="00476995">
        <w:rPr>
          <w:b/>
          <w:bCs/>
          <w:color w:val="000000"/>
          <w:sz w:val="18"/>
          <w:szCs w:val="18"/>
          <w:lang w:val="it-IT"/>
        </w:rPr>
        <w:t>%</w:t>
      </w:r>
      <w:r w:rsidR="0088137D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476995">
        <w:rPr>
          <w:b/>
          <w:bCs/>
          <w:color w:val="000000"/>
          <w:sz w:val="18"/>
          <w:szCs w:val="18"/>
          <w:lang w:val="it-IT"/>
        </w:rPr>
        <w:t>2,18%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EA3E00">
        <w:rPr>
          <w:b/>
          <w:bCs/>
          <w:color w:val="000000"/>
          <w:sz w:val="18"/>
          <w:szCs w:val="18"/>
          <w:lang w:val="it-IT"/>
        </w:rPr>
        <w:tab/>
      </w:r>
      <w:r w:rsidR="00EF38B4">
        <w:rPr>
          <w:b/>
          <w:bCs/>
          <w:color w:val="000000"/>
          <w:sz w:val="18"/>
          <w:szCs w:val="18"/>
          <w:lang w:val="it-IT"/>
        </w:rPr>
        <w:t>3,39%</w:t>
      </w:r>
      <w:r w:rsidR="00EA3E00">
        <w:rPr>
          <w:b/>
          <w:bCs/>
          <w:color w:val="000000"/>
          <w:sz w:val="18"/>
          <w:szCs w:val="18"/>
          <w:lang w:val="it-IT"/>
        </w:rPr>
        <w:tab/>
      </w:r>
      <w:r w:rsidR="00EF38B4">
        <w:rPr>
          <w:b/>
          <w:bCs/>
          <w:color w:val="000000"/>
          <w:sz w:val="18"/>
          <w:szCs w:val="18"/>
          <w:lang w:val="it-IT"/>
        </w:rPr>
        <w:t>293,42</w:t>
      </w:r>
      <w:r w:rsidR="001E49DB">
        <w:rPr>
          <w:b/>
          <w:bCs/>
          <w:color w:val="000000"/>
          <w:sz w:val="18"/>
          <w:szCs w:val="18"/>
          <w:lang w:val="it-IT"/>
        </w:rPr>
        <w:t xml:space="preserve"> </w:t>
      </w:r>
    </w:p>
    <w:p w:rsidR="00FA7E12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A715F1" w:rsidRPr="00DE2A7C" w:rsidRDefault="00A715F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2. Marža profita II </w:t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674A3D" w:rsidRPr="00DE2A7C">
        <w:rPr>
          <w:b/>
          <w:bCs/>
          <w:color w:val="000000"/>
          <w:sz w:val="18"/>
          <w:szCs w:val="18"/>
        </w:rPr>
        <w:t>2016.</w:t>
      </w:r>
      <w:r w:rsidR="00674A3D" w:rsidRPr="00DE2A7C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2017.</w:t>
      </w:r>
      <w:r w:rsidR="00674A3D">
        <w:rPr>
          <w:b/>
          <w:bCs/>
          <w:color w:val="000000"/>
          <w:sz w:val="18"/>
          <w:szCs w:val="18"/>
        </w:rPr>
        <w:tab/>
      </w:r>
      <w:r w:rsidR="00674A3D">
        <w:rPr>
          <w:b/>
          <w:bCs/>
          <w:color w:val="000000"/>
          <w:sz w:val="18"/>
          <w:szCs w:val="18"/>
        </w:rPr>
        <w:tab/>
        <w:t>2018.</w:t>
      </w:r>
      <w:r w:rsidR="001E49DB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EA3E00">
        <w:rPr>
          <w:b/>
          <w:bCs/>
          <w:color w:val="000000"/>
          <w:sz w:val="18"/>
          <w:szCs w:val="18"/>
          <w:lang w:val="it-IT"/>
        </w:rPr>
        <w:tab/>
        <w:t>2020.</w:t>
      </w:r>
      <w:r w:rsidR="00EA3E00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neto dobit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>443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1E49DB">
        <w:rPr>
          <w:color w:val="000000"/>
          <w:sz w:val="18"/>
          <w:szCs w:val="18"/>
          <w:lang w:val="it-IT"/>
        </w:rPr>
        <w:tab/>
        <w:t>577</w:t>
      </w:r>
      <w:r w:rsidR="001E49DB">
        <w:rPr>
          <w:color w:val="000000"/>
          <w:sz w:val="18"/>
          <w:szCs w:val="18"/>
          <w:lang w:val="it-IT"/>
        </w:rPr>
        <w:tab/>
      </w:r>
      <w:r w:rsidR="00674A3D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1.289</w:t>
      </w:r>
      <w:r w:rsidR="0088137D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476995">
        <w:rPr>
          <w:color w:val="000000"/>
          <w:sz w:val="18"/>
          <w:szCs w:val="18"/>
          <w:lang w:val="it-IT"/>
        </w:rPr>
        <w:t>245</w:t>
      </w:r>
      <w:r w:rsidR="00B654BB">
        <w:rPr>
          <w:color w:val="000000"/>
          <w:sz w:val="18"/>
          <w:szCs w:val="18"/>
          <w:lang w:val="it-IT"/>
        </w:rPr>
        <w:tab/>
      </w:r>
      <w:r w:rsidR="00EA3E00">
        <w:rPr>
          <w:color w:val="000000"/>
          <w:sz w:val="18"/>
          <w:szCs w:val="18"/>
          <w:lang w:val="it-IT"/>
        </w:rPr>
        <w:tab/>
        <w:t>771</w:t>
      </w:r>
      <w:r w:rsidR="00EA3E00">
        <w:rPr>
          <w:color w:val="000000"/>
          <w:sz w:val="18"/>
          <w:szCs w:val="18"/>
          <w:lang w:val="it-IT"/>
        </w:rPr>
        <w:tab/>
        <w:t>314,69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ukupni prihodi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3E059E" w:rsidRPr="00DE2A7C">
        <w:rPr>
          <w:color w:val="000000"/>
          <w:sz w:val="18"/>
          <w:szCs w:val="18"/>
          <w:lang w:val="it-IT"/>
        </w:rPr>
        <w:t>30.856</w:t>
      </w:r>
      <w:r w:rsidR="003E059E" w:rsidRPr="00DE2A7C">
        <w:rPr>
          <w:color w:val="000000"/>
          <w:sz w:val="18"/>
          <w:szCs w:val="18"/>
          <w:lang w:val="it-IT"/>
        </w:rPr>
        <w:tab/>
      </w:r>
      <w:r w:rsidR="001E49DB">
        <w:rPr>
          <w:color w:val="000000"/>
          <w:sz w:val="18"/>
          <w:szCs w:val="18"/>
          <w:lang w:val="it-IT"/>
        </w:rPr>
        <w:tab/>
        <w:t>31.411</w:t>
      </w:r>
      <w:r w:rsidR="001E49DB">
        <w:rPr>
          <w:color w:val="000000"/>
          <w:sz w:val="18"/>
          <w:szCs w:val="18"/>
          <w:lang w:val="it-IT"/>
        </w:rPr>
        <w:tab/>
      </w:r>
      <w:r w:rsidR="00674A3D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32.616</w:t>
      </w:r>
      <w:r w:rsidR="0088137D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476995">
        <w:rPr>
          <w:color w:val="000000"/>
          <w:sz w:val="18"/>
          <w:szCs w:val="18"/>
          <w:lang w:val="en-US"/>
        </w:rPr>
        <w:t>32.239</w:t>
      </w:r>
      <w:r w:rsidR="00476995">
        <w:rPr>
          <w:color w:val="000000"/>
          <w:sz w:val="18"/>
          <w:szCs w:val="18"/>
          <w:lang w:val="en-US"/>
        </w:rPr>
        <w:tab/>
      </w:r>
      <w:r w:rsidR="00EA3E00">
        <w:rPr>
          <w:color w:val="000000"/>
          <w:sz w:val="18"/>
          <w:szCs w:val="18"/>
          <w:lang w:val="en-US"/>
        </w:rPr>
        <w:tab/>
        <w:t>34.470</w:t>
      </w:r>
      <w:r w:rsidR="00EA3E00">
        <w:rPr>
          <w:color w:val="000000"/>
          <w:sz w:val="18"/>
          <w:szCs w:val="18"/>
          <w:lang w:val="en-US"/>
        </w:rPr>
        <w:tab/>
        <w:t>106,92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MP II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3E059E" w:rsidRPr="00DE2A7C">
        <w:rPr>
          <w:b/>
          <w:bCs/>
          <w:color w:val="000000"/>
          <w:sz w:val="18"/>
          <w:szCs w:val="18"/>
          <w:lang w:val="it-IT"/>
        </w:rPr>
        <w:t>1,44%</w:t>
      </w:r>
      <w:r w:rsidR="003E059E" w:rsidRPr="00DE2A7C">
        <w:rPr>
          <w:b/>
          <w:bCs/>
          <w:color w:val="000000"/>
          <w:sz w:val="18"/>
          <w:szCs w:val="18"/>
          <w:lang w:val="it-IT"/>
        </w:rPr>
        <w:tab/>
      </w:r>
      <w:r w:rsidR="001E49DB">
        <w:rPr>
          <w:b/>
          <w:bCs/>
          <w:color w:val="000000"/>
          <w:sz w:val="18"/>
          <w:szCs w:val="18"/>
          <w:lang w:val="it-IT"/>
        </w:rPr>
        <w:tab/>
        <w:t>1,84%</w:t>
      </w:r>
      <w:r w:rsidR="001E49DB">
        <w:rPr>
          <w:b/>
          <w:bCs/>
          <w:color w:val="000000"/>
          <w:sz w:val="18"/>
          <w:szCs w:val="18"/>
          <w:lang w:val="it-IT"/>
        </w:rPr>
        <w:tab/>
      </w:r>
      <w:r w:rsidR="00674A3D">
        <w:rPr>
          <w:b/>
          <w:bCs/>
          <w:color w:val="000000"/>
          <w:sz w:val="18"/>
          <w:szCs w:val="18"/>
          <w:lang w:val="it-IT"/>
        </w:rPr>
        <w:tab/>
      </w:r>
      <w:r w:rsidR="0088137D">
        <w:rPr>
          <w:b/>
          <w:bCs/>
          <w:color w:val="000000"/>
          <w:sz w:val="18"/>
          <w:szCs w:val="18"/>
          <w:lang w:val="it-IT"/>
        </w:rPr>
        <w:t>3,96</w:t>
      </w:r>
      <w:r w:rsidR="0088137D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476995">
        <w:rPr>
          <w:b/>
          <w:bCs/>
          <w:color w:val="000000"/>
          <w:sz w:val="18"/>
          <w:szCs w:val="18"/>
          <w:lang w:val="it-IT"/>
        </w:rPr>
        <w:t>0,76%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EA3E00">
        <w:rPr>
          <w:b/>
          <w:bCs/>
          <w:color w:val="000000"/>
          <w:sz w:val="18"/>
          <w:szCs w:val="18"/>
          <w:lang w:val="it-IT"/>
        </w:rPr>
        <w:tab/>
      </w:r>
      <w:r w:rsidR="00EF38B4">
        <w:rPr>
          <w:b/>
          <w:bCs/>
          <w:color w:val="000000"/>
          <w:sz w:val="18"/>
          <w:szCs w:val="18"/>
          <w:lang w:val="it-IT"/>
        </w:rPr>
        <w:t>2,23%</w:t>
      </w:r>
      <w:r w:rsidR="00EF38B4">
        <w:rPr>
          <w:b/>
          <w:bCs/>
          <w:color w:val="000000"/>
          <w:sz w:val="18"/>
          <w:szCs w:val="18"/>
          <w:lang w:val="it-IT"/>
        </w:rPr>
        <w:tab/>
      </w:r>
      <w:r w:rsidR="00EA3E00">
        <w:rPr>
          <w:b/>
          <w:bCs/>
          <w:color w:val="000000"/>
          <w:sz w:val="18"/>
          <w:szCs w:val="18"/>
          <w:lang w:val="it-IT"/>
        </w:rPr>
        <w:t>0,02</w:t>
      </w:r>
      <w:r w:rsidR="00EA3E00">
        <w:rPr>
          <w:b/>
          <w:bCs/>
          <w:color w:val="000000"/>
          <w:sz w:val="18"/>
          <w:szCs w:val="18"/>
          <w:lang w:val="it-IT"/>
        </w:rPr>
        <w:tab/>
        <w:t>263,15</w:t>
      </w:r>
    </w:p>
    <w:p w:rsidR="00FA7E12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88137D" w:rsidRPr="00DE2A7C" w:rsidRDefault="0088137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3. Bruto marža profita </w:t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>2016.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2017.</w:t>
      </w:r>
      <w:r w:rsidR="004871E7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2018.</w:t>
      </w:r>
      <w:r w:rsidR="001E49DB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EA3E00">
        <w:rPr>
          <w:b/>
          <w:bCs/>
          <w:color w:val="000000"/>
          <w:sz w:val="18"/>
          <w:szCs w:val="18"/>
          <w:lang w:val="it-IT"/>
        </w:rPr>
        <w:tab/>
        <w:t>2020</w:t>
      </w:r>
      <w:r w:rsidR="00EA3E00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>neto do</w:t>
      </w:r>
      <w:r w:rsidR="00DF66CB" w:rsidRPr="00DE2A7C">
        <w:rPr>
          <w:color w:val="000000"/>
          <w:sz w:val="18"/>
          <w:szCs w:val="18"/>
          <w:lang w:val="it-IT"/>
        </w:rPr>
        <w:t>.</w:t>
      </w:r>
      <w:r w:rsidRPr="00DE2A7C">
        <w:rPr>
          <w:color w:val="000000"/>
          <w:sz w:val="18"/>
          <w:szCs w:val="18"/>
          <w:lang w:val="it-IT"/>
        </w:rPr>
        <w:t xml:space="preserve"> + porezi + kam</w:t>
      </w:r>
      <w:r w:rsidR="008A332D" w:rsidRPr="00DE2A7C">
        <w:rPr>
          <w:color w:val="000000"/>
          <w:sz w:val="18"/>
          <w:szCs w:val="18"/>
          <w:lang w:val="it-IT"/>
        </w:rPr>
        <w:tab/>
      </w:r>
      <w:r w:rsidR="00250768" w:rsidRPr="00DE2A7C">
        <w:rPr>
          <w:color w:val="000000"/>
          <w:sz w:val="18"/>
          <w:szCs w:val="18"/>
          <w:lang w:val="it-IT"/>
        </w:rPr>
        <w:t>1.449</w:t>
      </w:r>
      <w:r w:rsidR="00250768" w:rsidRPr="00DE2A7C">
        <w:rPr>
          <w:color w:val="000000"/>
          <w:sz w:val="18"/>
          <w:szCs w:val="18"/>
          <w:lang w:val="it-IT"/>
        </w:rPr>
        <w:tab/>
      </w:r>
      <w:r w:rsidR="001E49DB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>1.047</w:t>
      </w:r>
      <w:r w:rsidR="005E3750">
        <w:rPr>
          <w:color w:val="000000"/>
          <w:sz w:val="18"/>
          <w:szCs w:val="18"/>
          <w:lang w:val="it-IT"/>
        </w:rPr>
        <w:tab/>
        <w:t xml:space="preserve"> </w:t>
      </w:r>
      <w:r w:rsidR="004871E7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 xml:space="preserve"> </w:t>
      </w:r>
      <w:r w:rsidR="0088137D">
        <w:rPr>
          <w:color w:val="000000"/>
          <w:sz w:val="18"/>
          <w:szCs w:val="18"/>
          <w:lang w:val="it-IT"/>
        </w:rPr>
        <w:t>1.691</w:t>
      </w:r>
      <w:r w:rsidR="0088137D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476995">
        <w:rPr>
          <w:color w:val="000000"/>
          <w:sz w:val="18"/>
          <w:szCs w:val="18"/>
          <w:lang w:val="it-IT"/>
        </w:rPr>
        <w:t>703</w:t>
      </w:r>
      <w:r w:rsidR="00B654BB">
        <w:rPr>
          <w:color w:val="000000"/>
          <w:sz w:val="18"/>
          <w:szCs w:val="18"/>
          <w:lang w:val="it-IT"/>
        </w:rPr>
        <w:tab/>
      </w:r>
      <w:r w:rsidR="00EA3E00">
        <w:rPr>
          <w:color w:val="000000"/>
          <w:sz w:val="18"/>
          <w:szCs w:val="18"/>
          <w:lang w:val="it-IT"/>
        </w:rPr>
        <w:tab/>
        <w:t>1.171</w:t>
      </w:r>
      <w:r w:rsidR="00EA3E00">
        <w:rPr>
          <w:color w:val="000000"/>
          <w:sz w:val="18"/>
          <w:szCs w:val="18"/>
          <w:lang w:val="it-IT"/>
        </w:rPr>
        <w:tab/>
        <w:t>166,09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ukupni prihodi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250768" w:rsidRPr="00DE2A7C">
        <w:rPr>
          <w:color w:val="000000"/>
          <w:sz w:val="18"/>
          <w:szCs w:val="18"/>
          <w:lang w:val="it-IT"/>
        </w:rPr>
        <w:t>30.854</w:t>
      </w:r>
      <w:r w:rsidR="00250768" w:rsidRPr="00DE2A7C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ab/>
        <w:t>31.411</w:t>
      </w:r>
      <w:r w:rsidR="005E3750">
        <w:rPr>
          <w:color w:val="000000"/>
          <w:sz w:val="18"/>
          <w:szCs w:val="18"/>
          <w:lang w:val="it-IT"/>
        </w:rPr>
        <w:tab/>
      </w:r>
      <w:r w:rsidR="004871E7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32.616</w:t>
      </w:r>
      <w:r w:rsidR="0088137D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476995">
        <w:rPr>
          <w:color w:val="000000"/>
          <w:sz w:val="18"/>
          <w:szCs w:val="18"/>
          <w:lang w:val="en-US"/>
        </w:rPr>
        <w:t>32.239</w:t>
      </w:r>
      <w:r w:rsidR="00476995">
        <w:rPr>
          <w:color w:val="000000"/>
          <w:sz w:val="18"/>
          <w:szCs w:val="18"/>
          <w:lang w:val="en-US"/>
        </w:rPr>
        <w:tab/>
      </w:r>
      <w:r w:rsidR="00EA3E00">
        <w:rPr>
          <w:color w:val="000000"/>
          <w:sz w:val="18"/>
          <w:szCs w:val="18"/>
          <w:lang w:val="en-US"/>
        </w:rPr>
        <w:tab/>
        <w:t>34.470</w:t>
      </w:r>
      <w:r w:rsidR="00EA3E00">
        <w:rPr>
          <w:color w:val="000000"/>
          <w:sz w:val="18"/>
          <w:szCs w:val="18"/>
          <w:lang w:val="en-US"/>
        </w:rPr>
        <w:tab/>
        <w:t>106,92</w:t>
      </w:r>
    </w:p>
    <w:p w:rsidR="00FA7E12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BMP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250768" w:rsidRPr="00DE2A7C">
        <w:rPr>
          <w:b/>
          <w:bCs/>
          <w:color w:val="000000"/>
          <w:sz w:val="18"/>
          <w:szCs w:val="18"/>
          <w:lang w:val="it-IT"/>
        </w:rPr>
        <w:t>4,70%</w:t>
      </w:r>
      <w:r w:rsidR="00250768" w:rsidRPr="00DE2A7C">
        <w:rPr>
          <w:b/>
          <w:bCs/>
          <w:color w:val="000000"/>
          <w:sz w:val="18"/>
          <w:szCs w:val="18"/>
          <w:lang w:val="it-IT"/>
        </w:rPr>
        <w:tab/>
      </w:r>
      <w:r w:rsidR="005E3750">
        <w:rPr>
          <w:b/>
          <w:bCs/>
          <w:color w:val="000000"/>
          <w:sz w:val="18"/>
          <w:szCs w:val="18"/>
          <w:lang w:val="it-IT"/>
        </w:rPr>
        <w:tab/>
        <w:t>3,33%</w:t>
      </w:r>
      <w:r w:rsidR="005E3750">
        <w:rPr>
          <w:b/>
          <w:bCs/>
          <w:color w:val="000000"/>
          <w:sz w:val="18"/>
          <w:szCs w:val="18"/>
          <w:lang w:val="it-IT"/>
        </w:rPr>
        <w:tab/>
        <w:t xml:space="preserve">  </w:t>
      </w:r>
      <w:r w:rsidR="004871E7">
        <w:rPr>
          <w:b/>
          <w:bCs/>
          <w:color w:val="000000"/>
          <w:sz w:val="18"/>
          <w:szCs w:val="18"/>
          <w:lang w:val="it-IT"/>
        </w:rPr>
        <w:tab/>
      </w:r>
      <w:r w:rsidR="0088137D">
        <w:rPr>
          <w:b/>
          <w:bCs/>
          <w:color w:val="000000"/>
          <w:sz w:val="18"/>
          <w:szCs w:val="18"/>
          <w:lang w:val="it-IT"/>
        </w:rPr>
        <w:t>5,19%</w:t>
      </w:r>
      <w:r w:rsidR="0088137D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476995">
        <w:rPr>
          <w:b/>
          <w:bCs/>
          <w:color w:val="000000"/>
          <w:sz w:val="18"/>
          <w:szCs w:val="18"/>
          <w:lang w:val="it-IT"/>
        </w:rPr>
        <w:t>2,18%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EA3E00">
        <w:rPr>
          <w:b/>
          <w:bCs/>
          <w:color w:val="000000"/>
          <w:sz w:val="18"/>
          <w:szCs w:val="18"/>
          <w:lang w:val="it-IT"/>
        </w:rPr>
        <w:tab/>
        <w:t>0,02</w:t>
      </w:r>
      <w:r w:rsidR="00EF38B4">
        <w:rPr>
          <w:b/>
          <w:bCs/>
          <w:color w:val="000000"/>
          <w:sz w:val="18"/>
          <w:szCs w:val="18"/>
          <w:lang w:val="it-IT"/>
        </w:rPr>
        <w:t>%</w:t>
      </w:r>
      <w:r w:rsidR="00EA3E00">
        <w:rPr>
          <w:b/>
          <w:bCs/>
          <w:color w:val="000000"/>
          <w:sz w:val="18"/>
          <w:szCs w:val="18"/>
          <w:lang w:val="it-IT"/>
        </w:rPr>
        <w:tab/>
        <w:t>263,92</w:t>
      </w:r>
    </w:p>
    <w:p w:rsidR="00EA3E00" w:rsidRPr="00DE2A7C" w:rsidRDefault="00EA3E00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>4. R</w:t>
      </w:r>
      <w:r w:rsidR="006D5201" w:rsidRPr="00DE2A7C">
        <w:rPr>
          <w:b/>
          <w:bCs/>
          <w:color w:val="000000"/>
          <w:sz w:val="18"/>
          <w:szCs w:val="18"/>
          <w:lang w:val="it-IT"/>
        </w:rPr>
        <w:t>entabilnost imovine I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>2016.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2017.</w:t>
      </w:r>
      <w:r w:rsidR="004871E7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2018.</w:t>
      </w:r>
      <w:r w:rsidR="000A3F96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EA3E00">
        <w:rPr>
          <w:b/>
          <w:bCs/>
          <w:color w:val="000000"/>
          <w:sz w:val="18"/>
          <w:szCs w:val="18"/>
          <w:lang w:val="it-IT"/>
        </w:rPr>
        <w:tab/>
        <w:t>2020.</w:t>
      </w:r>
      <w:r w:rsidR="00EA3E00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neto dobit + kamate </w:t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250768" w:rsidRPr="00DE2A7C">
        <w:rPr>
          <w:color w:val="000000"/>
          <w:sz w:val="18"/>
          <w:szCs w:val="18"/>
          <w:lang w:val="it-IT"/>
        </w:rPr>
        <w:t>479</w:t>
      </w:r>
      <w:r w:rsidR="00250768" w:rsidRPr="00DE2A7C">
        <w:rPr>
          <w:color w:val="000000"/>
          <w:sz w:val="18"/>
          <w:szCs w:val="18"/>
          <w:lang w:val="it-IT"/>
        </w:rPr>
        <w:tab/>
      </w:r>
      <w:r w:rsidR="000A3F96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>578</w:t>
      </w:r>
      <w:r w:rsidR="005E3750">
        <w:rPr>
          <w:color w:val="000000"/>
          <w:sz w:val="18"/>
          <w:szCs w:val="18"/>
          <w:lang w:val="it-IT"/>
        </w:rPr>
        <w:tab/>
      </w:r>
      <w:r w:rsidR="004871E7">
        <w:rPr>
          <w:color w:val="000000"/>
          <w:sz w:val="18"/>
          <w:szCs w:val="18"/>
          <w:lang w:val="it-IT"/>
        </w:rPr>
        <w:tab/>
      </w:r>
      <w:r w:rsidR="0088137D">
        <w:rPr>
          <w:color w:val="000000"/>
          <w:sz w:val="18"/>
          <w:szCs w:val="18"/>
          <w:lang w:val="it-IT"/>
        </w:rPr>
        <w:t>1.328</w:t>
      </w:r>
      <w:r w:rsidR="0088137D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476995">
        <w:rPr>
          <w:color w:val="000000"/>
          <w:sz w:val="18"/>
          <w:szCs w:val="18"/>
          <w:lang w:val="it-IT"/>
        </w:rPr>
        <w:t>247</w:t>
      </w:r>
      <w:r w:rsidR="00B654BB">
        <w:rPr>
          <w:color w:val="000000"/>
          <w:sz w:val="18"/>
          <w:szCs w:val="18"/>
          <w:lang w:val="it-IT"/>
        </w:rPr>
        <w:tab/>
      </w:r>
      <w:r w:rsidR="00EF38B4">
        <w:rPr>
          <w:color w:val="000000"/>
          <w:sz w:val="18"/>
          <w:szCs w:val="18"/>
          <w:lang w:val="it-IT"/>
        </w:rPr>
        <w:tab/>
        <w:t>772</w:t>
      </w:r>
      <w:r w:rsidR="00EF38B4">
        <w:rPr>
          <w:color w:val="000000"/>
          <w:sz w:val="18"/>
          <w:szCs w:val="18"/>
          <w:lang w:val="it-IT"/>
        </w:rPr>
        <w:tab/>
        <w:t>312,55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 xml:space="preserve">ukupna aktiva </w:t>
      </w:r>
      <w:r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250768" w:rsidRPr="00DE2A7C">
        <w:rPr>
          <w:color w:val="000000"/>
          <w:sz w:val="18"/>
          <w:szCs w:val="18"/>
          <w:lang w:val="it-IT"/>
        </w:rPr>
        <w:t>255.251</w:t>
      </w:r>
      <w:r w:rsidR="00250768" w:rsidRPr="00DE2A7C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en-US"/>
        </w:rPr>
        <w:t>259.431</w:t>
      </w:r>
      <w:r w:rsidR="005E3750">
        <w:rPr>
          <w:color w:val="000000"/>
          <w:sz w:val="18"/>
          <w:szCs w:val="18"/>
          <w:lang w:val="en-US"/>
        </w:rPr>
        <w:tab/>
      </w:r>
      <w:r w:rsidR="004871E7">
        <w:rPr>
          <w:color w:val="000000"/>
          <w:sz w:val="18"/>
          <w:szCs w:val="18"/>
          <w:lang w:val="en-US"/>
        </w:rPr>
        <w:tab/>
      </w:r>
      <w:r w:rsidR="0088137D">
        <w:rPr>
          <w:color w:val="000000"/>
          <w:sz w:val="18"/>
          <w:szCs w:val="18"/>
          <w:lang w:val="en-US"/>
        </w:rPr>
        <w:t>268.610</w:t>
      </w:r>
      <w:r w:rsidR="0088137D">
        <w:rPr>
          <w:color w:val="000000"/>
          <w:sz w:val="18"/>
          <w:szCs w:val="18"/>
          <w:lang w:val="en-US"/>
        </w:rPr>
        <w:tab/>
      </w:r>
      <w:r w:rsidR="00B654BB">
        <w:rPr>
          <w:color w:val="000000"/>
          <w:sz w:val="18"/>
          <w:szCs w:val="18"/>
          <w:lang w:val="en-US"/>
        </w:rPr>
        <w:tab/>
      </w:r>
      <w:r w:rsidR="00B76C6A">
        <w:rPr>
          <w:color w:val="000000"/>
          <w:sz w:val="18"/>
          <w:szCs w:val="18"/>
          <w:lang w:val="en-US"/>
        </w:rPr>
        <w:t>297</w:t>
      </w:r>
      <w:r w:rsidR="00476995">
        <w:rPr>
          <w:color w:val="000000"/>
          <w:sz w:val="18"/>
          <w:szCs w:val="18"/>
          <w:lang w:val="en-US"/>
        </w:rPr>
        <w:t>.</w:t>
      </w:r>
      <w:r w:rsidR="00B76C6A">
        <w:rPr>
          <w:color w:val="000000"/>
          <w:sz w:val="18"/>
          <w:szCs w:val="18"/>
          <w:lang w:val="en-US"/>
        </w:rPr>
        <w:t>758</w:t>
      </w:r>
      <w:r w:rsidR="00476995">
        <w:rPr>
          <w:color w:val="000000"/>
          <w:sz w:val="18"/>
          <w:szCs w:val="18"/>
          <w:lang w:val="en-US"/>
        </w:rPr>
        <w:tab/>
      </w:r>
      <w:r w:rsidR="00EF38B4">
        <w:rPr>
          <w:color w:val="000000"/>
          <w:sz w:val="18"/>
          <w:szCs w:val="18"/>
          <w:lang w:val="en-US"/>
        </w:rPr>
        <w:tab/>
        <w:t>378.977</w:t>
      </w:r>
      <w:r w:rsidR="00EF38B4">
        <w:rPr>
          <w:color w:val="000000"/>
          <w:sz w:val="18"/>
          <w:szCs w:val="18"/>
          <w:lang w:val="en-US"/>
        </w:rPr>
        <w:tab/>
      </w:r>
      <w:r w:rsidR="00476995">
        <w:rPr>
          <w:color w:val="000000"/>
          <w:sz w:val="18"/>
          <w:szCs w:val="18"/>
          <w:lang w:val="en-US"/>
        </w:rPr>
        <w:t>1</w:t>
      </w:r>
      <w:r w:rsidR="00EF38B4">
        <w:rPr>
          <w:color w:val="000000"/>
          <w:sz w:val="18"/>
          <w:szCs w:val="18"/>
          <w:lang w:val="en-US"/>
        </w:rPr>
        <w:t>27,27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RI I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250768" w:rsidRPr="00DE2A7C">
        <w:rPr>
          <w:b/>
          <w:bCs/>
          <w:color w:val="000000"/>
          <w:sz w:val="18"/>
          <w:szCs w:val="18"/>
          <w:lang w:val="it-IT"/>
        </w:rPr>
        <w:t>0,19%</w:t>
      </w:r>
      <w:r w:rsidR="00250768" w:rsidRPr="00DE2A7C">
        <w:rPr>
          <w:b/>
          <w:bCs/>
          <w:color w:val="000000"/>
          <w:sz w:val="18"/>
          <w:szCs w:val="18"/>
          <w:lang w:val="it-IT"/>
        </w:rPr>
        <w:tab/>
      </w:r>
      <w:r w:rsidR="005E3750">
        <w:rPr>
          <w:b/>
          <w:bCs/>
          <w:color w:val="000000"/>
          <w:sz w:val="18"/>
          <w:szCs w:val="18"/>
          <w:lang w:val="it-IT"/>
        </w:rPr>
        <w:tab/>
        <w:t>0,22%</w:t>
      </w:r>
      <w:r w:rsidR="005E3750">
        <w:rPr>
          <w:b/>
          <w:bCs/>
          <w:color w:val="000000"/>
          <w:sz w:val="18"/>
          <w:szCs w:val="18"/>
          <w:lang w:val="it-IT"/>
        </w:rPr>
        <w:tab/>
      </w:r>
      <w:r w:rsidR="004871E7">
        <w:rPr>
          <w:b/>
          <w:bCs/>
          <w:color w:val="000000"/>
          <w:sz w:val="18"/>
          <w:szCs w:val="18"/>
          <w:lang w:val="it-IT"/>
        </w:rPr>
        <w:tab/>
      </w:r>
      <w:r w:rsidR="0088137D">
        <w:rPr>
          <w:b/>
          <w:bCs/>
          <w:color w:val="000000"/>
          <w:sz w:val="18"/>
          <w:szCs w:val="18"/>
          <w:lang w:val="it-IT"/>
        </w:rPr>
        <w:t>0,50%</w:t>
      </w:r>
      <w:r w:rsidR="0088137D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3434A2">
        <w:rPr>
          <w:b/>
          <w:bCs/>
          <w:color w:val="000000"/>
          <w:sz w:val="18"/>
          <w:szCs w:val="18"/>
          <w:lang w:val="it-IT"/>
        </w:rPr>
        <w:t>0,08%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EF38B4">
        <w:rPr>
          <w:b/>
          <w:bCs/>
          <w:color w:val="000000"/>
          <w:sz w:val="18"/>
          <w:szCs w:val="18"/>
          <w:lang w:val="it-IT"/>
        </w:rPr>
        <w:tab/>
        <w:t>0,02%</w:t>
      </w:r>
      <w:r w:rsidR="00EF38B4">
        <w:rPr>
          <w:b/>
          <w:bCs/>
          <w:color w:val="000000"/>
          <w:sz w:val="18"/>
          <w:szCs w:val="18"/>
          <w:lang w:val="it-IT"/>
        </w:rPr>
        <w:tab/>
        <w:t>25,00</w:t>
      </w:r>
    </w:p>
    <w:p w:rsidR="00661B96" w:rsidRPr="00DE2A7C" w:rsidRDefault="00661B96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>5. Rentabilnost imovine II</w:t>
      </w:r>
      <w:r w:rsidR="00661B96" w:rsidRPr="00DE2A7C">
        <w:rPr>
          <w:b/>
          <w:bCs/>
          <w:color w:val="000000"/>
          <w:sz w:val="18"/>
          <w:szCs w:val="18"/>
          <w:lang w:val="it-IT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>2016.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2017.</w:t>
      </w:r>
      <w:r w:rsidR="004871E7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2018.</w:t>
      </w:r>
      <w:r w:rsidR="005E3750">
        <w:rPr>
          <w:b/>
          <w:bCs/>
          <w:color w:val="000000"/>
          <w:sz w:val="18"/>
          <w:szCs w:val="18"/>
          <w:lang w:val="pt-BR"/>
        </w:rPr>
        <w:tab/>
      </w:r>
      <w:r w:rsidR="00B654BB">
        <w:rPr>
          <w:b/>
          <w:bCs/>
          <w:color w:val="000000"/>
          <w:sz w:val="18"/>
          <w:szCs w:val="18"/>
          <w:lang w:val="pt-BR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pt-BR"/>
        </w:rPr>
        <w:tab/>
      </w:r>
      <w:r w:rsidR="00EF38B4">
        <w:rPr>
          <w:b/>
          <w:bCs/>
          <w:color w:val="000000"/>
          <w:sz w:val="18"/>
          <w:szCs w:val="18"/>
          <w:lang w:val="pt-BR"/>
        </w:rPr>
        <w:tab/>
        <w:t>2020.</w:t>
      </w:r>
      <w:r w:rsidR="00EF38B4">
        <w:rPr>
          <w:b/>
          <w:bCs/>
          <w:color w:val="000000"/>
          <w:sz w:val="18"/>
          <w:szCs w:val="18"/>
          <w:lang w:val="pt-BR"/>
        </w:rPr>
        <w:tab/>
      </w:r>
      <w:r w:rsidR="00250768" w:rsidRPr="00DE2A7C">
        <w:rPr>
          <w:b/>
          <w:bCs/>
          <w:color w:val="000000"/>
          <w:sz w:val="18"/>
          <w:szCs w:val="18"/>
          <w:lang w:val="pt-BR"/>
        </w:rPr>
        <w:t xml:space="preserve"> </w:t>
      </w:r>
      <w:r w:rsidR="00FA7E12" w:rsidRPr="00DE2A7C">
        <w:rPr>
          <w:b/>
          <w:bCs/>
          <w:color w:val="000000"/>
          <w:sz w:val="18"/>
          <w:szCs w:val="18"/>
          <w:lang w:val="pt-BR"/>
        </w:rPr>
        <w:t>INDEX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t-BR"/>
        </w:rPr>
      </w:pPr>
      <w:r w:rsidRPr="00DE2A7C">
        <w:rPr>
          <w:color w:val="000000"/>
          <w:sz w:val="18"/>
          <w:szCs w:val="18"/>
          <w:lang w:val="pt-BR"/>
        </w:rPr>
        <w:t xml:space="preserve">neto dobit </w:t>
      </w:r>
      <w:r w:rsidRPr="00DE2A7C">
        <w:rPr>
          <w:color w:val="000000"/>
          <w:sz w:val="18"/>
          <w:szCs w:val="18"/>
          <w:lang w:val="pt-BR"/>
        </w:rPr>
        <w:tab/>
      </w:r>
      <w:r w:rsidR="00FA7E12" w:rsidRPr="00DE2A7C">
        <w:rPr>
          <w:color w:val="000000"/>
          <w:sz w:val="18"/>
          <w:szCs w:val="18"/>
          <w:lang w:val="pt-BR"/>
        </w:rPr>
        <w:tab/>
      </w:r>
      <w:r w:rsidR="000021B3" w:rsidRPr="00DE2A7C">
        <w:rPr>
          <w:color w:val="000000"/>
          <w:sz w:val="18"/>
          <w:szCs w:val="18"/>
          <w:lang w:val="pt-BR"/>
        </w:rPr>
        <w:t>443</w:t>
      </w:r>
      <w:r w:rsidR="000021B3" w:rsidRPr="00DE2A7C">
        <w:rPr>
          <w:color w:val="000000"/>
          <w:sz w:val="18"/>
          <w:szCs w:val="18"/>
          <w:lang w:val="pt-BR"/>
        </w:rPr>
        <w:tab/>
      </w:r>
      <w:r w:rsidR="005E3750">
        <w:rPr>
          <w:color w:val="000000"/>
          <w:sz w:val="18"/>
          <w:szCs w:val="18"/>
          <w:lang w:val="pt-BR"/>
        </w:rPr>
        <w:tab/>
        <w:t>577</w:t>
      </w:r>
      <w:r w:rsidR="005E3750">
        <w:rPr>
          <w:color w:val="000000"/>
          <w:sz w:val="18"/>
          <w:szCs w:val="18"/>
          <w:lang w:val="pt-BR"/>
        </w:rPr>
        <w:tab/>
      </w:r>
      <w:r w:rsidR="004871E7">
        <w:rPr>
          <w:color w:val="000000"/>
          <w:sz w:val="18"/>
          <w:szCs w:val="18"/>
          <w:lang w:val="pt-BR"/>
        </w:rPr>
        <w:tab/>
      </w:r>
      <w:r w:rsidR="0088137D">
        <w:rPr>
          <w:color w:val="000000"/>
          <w:sz w:val="18"/>
          <w:szCs w:val="18"/>
          <w:lang w:val="pt-BR"/>
        </w:rPr>
        <w:t>1.289</w:t>
      </w:r>
      <w:r w:rsidR="0088137D">
        <w:rPr>
          <w:color w:val="000000"/>
          <w:sz w:val="18"/>
          <w:szCs w:val="18"/>
          <w:lang w:val="pt-BR"/>
        </w:rPr>
        <w:tab/>
      </w:r>
      <w:r w:rsidR="00B654BB">
        <w:rPr>
          <w:color w:val="000000"/>
          <w:sz w:val="18"/>
          <w:szCs w:val="18"/>
          <w:lang w:val="pt-BR"/>
        </w:rPr>
        <w:tab/>
      </w:r>
      <w:r w:rsidR="003434A2">
        <w:rPr>
          <w:color w:val="000000"/>
          <w:sz w:val="18"/>
          <w:szCs w:val="18"/>
          <w:lang w:val="pt-BR"/>
        </w:rPr>
        <w:t>245</w:t>
      </w:r>
      <w:r w:rsidR="00B654BB">
        <w:rPr>
          <w:color w:val="000000"/>
          <w:sz w:val="18"/>
          <w:szCs w:val="18"/>
          <w:lang w:val="pt-BR"/>
        </w:rPr>
        <w:tab/>
      </w:r>
      <w:r w:rsidR="00EF38B4">
        <w:rPr>
          <w:color w:val="000000"/>
          <w:sz w:val="18"/>
          <w:szCs w:val="18"/>
          <w:lang w:val="pt-BR"/>
        </w:rPr>
        <w:tab/>
        <w:t>771</w:t>
      </w:r>
      <w:r w:rsidR="00EF38B4">
        <w:rPr>
          <w:color w:val="000000"/>
          <w:sz w:val="18"/>
          <w:szCs w:val="18"/>
          <w:lang w:val="pt-BR"/>
        </w:rPr>
        <w:tab/>
        <w:t>314,69</w:t>
      </w:r>
    </w:p>
    <w:p w:rsidR="00FA7E12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pt-BR"/>
        </w:rPr>
        <w:t xml:space="preserve">ukupna aktiva </w:t>
      </w:r>
      <w:r w:rsidRPr="00DE2A7C">
        <w:rPr>
          <w:color w:val="000000"/>
          <w:sz w:val="18"/>
          <w:szCs w:val="18"/>
          <w:lang w:val="pt-BR"/>
        </w:rPr>
        <w:tab/>
      </w:r>
      <w:r w:rsidR="00FA7E12" w:rsidRPr="00DE2A7C">
        <w:rPr>
          <w:color w:val="000000"/>
          <w:sz w:val="18"/>
          <w:szCs w:val="18"/>
          <w:lang w:val="pt-BR"/>
        </w:rPr>
        <w:tab/>
      </w:r>
      <w:r w:rsidR="000021B3" w:rsidRPr="00DE2A7C">
        <w:rPr>
          <w:color w:val="000000"/>
          <w:sz w:val="18"/>
          <w:szCs w:val="18"/>
          <w:lang w:val="en-US"/>
        </w:rPr>
        <w:t>255.251</w:t>
      </w:r>
      <w:r w:rsidR="000021B3" w:rsidRPr="00DE2A7C">
        <w:rPr>
          <w:color w:val="000000"/>
          <w:sz w:val="18"/>
          <w:szCs w:val="18"/>
          <w:lang w:val="en-US"/>
        </w:rPr>
        <w:tab/>
      </w:r>
      <w:r w:rsidR="005E3750">
        <w:rPr>
          <w:color w:val="000000"/>
          <w:sz w:val="18"/>
          <w:szCs w:val="18"/>
          <w:lang w:val="en-US"/>
        </w:rPr>
        <w:tab/>
        <w:t>259.431</w:t>
      </w:r>
      <w:r w:rsidR="004871E7">
        <w:rPr>
          <w:color w:val="000000"/>
          <w:sz w:val="18"/>
          <w:szCs w:val="18"/>
          <w:lang w:val="en-US"/>
        </w:rPr>
        <w:tab/>
      </w:r>
      <w:r w:rsidR="005E3750">
        <w:rPr>
          <w:color w:val="000000"/>
          <w:sz w:val="18"/>
          <w:szCs w:val="18"/>
          <w:lang w:val="en-US"/>
        </w:rPr>
        <w:tab/>
      </w:r>
      <w:r w:rsidR="0088137D">
        <w:rPr>
          <w:color w:val="000000"/>
          <w:sz w:val="18"/>
          <w:szCs w:val="18"/>
          <w:lang w:val="en-US"/>
        </w:rPr>
        <w:t>268.610</w:t>
      </w:r>
      <w:r w:rsidR="0088137D">
        <w:rPr>
          <w:color w:val="000000"/>
          <w:sz w:val="18"/>
          <w:szCs w:val="18"/>
          <w:lang w:val="en-US"/>
        </w:rPr>
        <w:tab/>
      </w:r>
      <w:r w:rsidR="00B654BB">
        <w:rPr>
          <w:color w:val="000000"/>
          <w:sz w:val="18"/>
          <w:szCs w:val="18"/>
          <w:lang w:val="en-US"/>
        </w:rPr>
        <w:tab/>
      </w:r>
      <w:r w:rsidR="00B76C6A">
        <w:rPr>
          <w:color w:val="000000"/>
          <w:sz w:val="18"/>
          <w:szCs w:val="18"/>
          <w:lang w:val="en-US"/>
        </w:rPr>
        <w:t>297.758</w:t>
      </w:r>
      <w:r w:rsidR="00B76C6A">
        <w:rPr>
          <w:color w:val="000000"/>
          <w:sz w:val="18"/>
          <w:szCs w:val="18"/>
          <w:lang w:val="en-US"/>
        </w:rPr>
        <w:tab/>
      </w:r>
      <w:r w:rsidR="00EF38B4">
        <w:rPr>
          <w:color w:val="000000"/>
          <w:sz w:val="18"/>
          <w:szCs w:val="18"/>
          <w:lang w:val="en-US"/>
        </w:rPr>
        <w:tab/>
        <w:t>378.977</w:t>
      </w:r>
      <w:r w:rsidR="00EF38B4">
        <w:rPr>
          <w:color w:val="000000"/>
          <w:sz w:val="18"/>
          <w:szCs w:val="18"/>
          <w:lang w:val="en-US"/>
        </w:rPr>
        <w:tab/>
        <w:t>127,27</w:t>
      </w:r>
      <w:r w:rsidRPr="00DE2A7C">
        <w:rPr>
          <w:b/>
          <w:bCs/>
          <w:color w:val="000000"/>
          <w:sz w:val="18"/>
          <w:szCs w:val="18"/>
          <w:lang w:val="it-IT"/>
        </w:rPr>
        <w:t xml:space="preserve"> </w:t>
      </w:r>
      <w:r w:rsidR="00B76C6A">
        <w:rPr>
          <w:b/>
          <w:bCs/>
          <w:color w:val="000000"/>
          <w:sz w:val="18"/>
          <w:szCs w:val="18"/>
          <w:lang w:val="it-IT"/>
        </w:rPr>
        <w:t xml:space="preserve">   </w:t>
      </w:r>
      <w:r w:rsidRPr="00DE2A7C">
        <w:rPr>
          <w:b/>
          <w:bCs/>
          <w:color w:val="000000"/>
          <w:sz w:val="18"/>
          <w:szCs w:val="18"/>
          <w:lang w:val="it-IT"/>
        </w:rPr>
        <w:t xml:space="preserve">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F449EA" w:rsidRPr="00DE2A7C">
        <w:rPr>
          <w:b/>
          <w:bCs/>
          <w:color w:val="000000"/>
          <w:sz w:val="18"/>
          <w:szCs w:val="18"/>
          <w:lang w:val="it-IT"/>
        </w:rPr>
        <w:t>0,17%</w:t>
      </w:r>
      <w:r w:rsidR="00F449EA" w:rsidRPr="00DE2A7C">
        <w:rPr>
          <w:b/>
          <w:bCs/>
          <w:color w:val="000000"/>
          <w:sz w:val="18"/>
          <w:szCs w:val="18"/>
          <w:lang w:val="it-IT"/>
        </w:rPr>
        <w:tab/>
      </w:r>
      <w:r w:rsidR="000021B3" w:rsidRPr="00DE2A7C">
        <w:rPr>
          <w:b/>
          <w:bCs/>
          <w:color w:val="000000"/>
          <w:sz w:val="18"/>
          <w:szCs w:val="18"/>
          <w:lang w:val="it-IT"/>
        </w:rPr>
        <w:tab/>
        <w:t>0,18%</w:t>
      </w:r>
      <w:r w:rsidR="000021B3" w:rsidRPr="00DE2A7C">
        <w:rPr>
          <w:b/>
          <w:bCs/>
          <w:color w:val="000000"/>
          <w:sz w:val="18"/>
          <w:szCs w:val="18"/>
          <w:lang w:val="it-IT"/>
        </w:rPr>
        <w:tab/>
      </w:r>
      <w:r w:rsidR="005E3750">
        <w:rPr>
          <w:b/>
          <w:bCs/>
          <w:color w:val="000000"/>
          <w:sz w:val="18"/>
          <w:szCs w:val="18"/>
          <w:lang w:val="it-IT"/>
        </w:rPr>
        <w:tab/>
        <w:t>0,22%</w:t>
      </w:r>
      <w:r w:rsidR="005E3750">
        <w:rPr>
          <w:b/>
          <w:bCs/>
          <w:color w:val="000000"/>
          <w:sz w:val="18"/>
          <w:szCs w:val="18"/>
          <w:lang w:val="it-IT"/>
        </w:rPr>
        <w:tab/>
      </w:r>
      <w:r w:rsidR="004871E7">
        <w:rPr>
          <w:b/>
          <w:bCs/>
          <w:color w:val="000000"/>
          <w:sz w:val="18"/>
          <w:szCs w:val="18"/>
          <w:lang w:val="it-IT"/>
        </w:rPr>
        <w:tab/>
      </w:r>
      <w:r w:rsidR="0088137D">
        <w:rPr>
          <w:b/>
          <w:bCs/>
          <w:color w:val="000000"/>
          <w:sz w:val="18"/>
          <w:szCs w:val="18"/>
          <w:lang w:val="it-IT"/>
        </w:rPr>
        <w:t>0,50%</w:t>
      </w:r>
      <w:r w:rsidR="0088137D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3434A2">
        <w:rPr>
          <w:b/>
          <w:bCs/>
          <w:color w:val="000000"/>
          <w:sz w:val="18"/>
          <w:szCs w:val="18"/>
          <w:lang w:val="it-IT"/>
        </w:rPr>
        <w:t>0,</w:t>
      </w:r>
      <w:r w:rsidR="00EF38B4">
        <w:rPr>
          <w:b/>
          <w:bCs/>
          <w:color w:val="000000"/>
          <w:sz w:val="18"/>
          <w:szCs w:val="18"/>
          <w:lang w:val="it-IT"/>
        </w:rPr>
        <w:t>20</w:t>
      </w:r>
      <w:r w:rsidR="003434A2">
        <w:rPr>
          <w:b/>
          <w:bCs/>
          <w:color w:val="000000"/>
          <w:sz w:val="18"/>
          <w:szCs w:val="18"/>
          <w:lang w:val="it-IT"/>
        </w:rPr>
        <w:t>%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DE4FF2">
        <w:rPr>
          <w:b/>
          <w:bCs/>
          <w:color w:val="000000"/>
          <w:sz w:val="18"/>
          <w:szCs w:val="18"/>
          <w:lang w:val="it-IT"/>
        </w:rPr>
        <w:t>4</w:t>
      </w:r>
      <w:r w:rsidR="00EF38B4">
        <w:rPr>
          <w:b/>
          <w:bCs/>
          <w:color w:val="000000"/>
          <w:sz w:val="18"/>
          <w:szCs w:val="18"/>
          <w:lang w:val="it-IT"/>
        </w:rPr>
        <w:t>0,00</w:t>
      </w:r>
    </w:p>
    <w:p w:rsidR="00FA7E12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3B62D1" w:rsidRDefault="003B62D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3B62D1" w:rsidRPr="00DE2A7C" w:rsidRDefault="003B62D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8A332D" w:rsidRPr="00DE2A7C" w:rsidRDefault="006D5201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6. Bruto rentabilnost imovine 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>2016.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2017.</w:t>
      </w:r>
      <w:r w:rsidR="004871E7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2018.</w:t>
      </w:r>
      <w:r w:rsidR="005E3750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  <w:t>2019.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DE4FF2">
        <w:rPr>
          <w:b/>
          <w:bCs/>
          <w:color w:val="000000"/>
          <w:sz w:val="18"/>
          <w:szCs w:val="18"/>
          <w:lang w:val="it-IT"/>
        </w:rPr>
        <w:tab/>
        <w:t>2020.</w:t>
      </w:r>
      <w:r w:rsidR="00DE4FF2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>INDEX</w:t>
      </w:r>
    </w:p>
    <w:p w:rsidR="00DE4FF2" w:rsidRDefault="00FA7E12" w:rsidP="003434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  <w:r w:rsidRPr="00DE2A7C">
        <w:rPr>
          <w:color w:val="000000"/>
          <w:sz w:val="18"/>
          <w:szCs w:val="18"/>
          <w:lang w:val="it-IT"/>
        </w:rPr>
        <w:t>neto dobit + porez</w:t>
      </w:r>
      <w:r w:rsidR="006D5201" w:rsidRPr="00DE2A7C">
        <w:rPr>
          <w:color w:val="000000"/>
          <w:sz w:val="18"/>
          <w:szCs w:val="18"/>
          <w:lang w:val="it-IT"/>
        </w:rPr>
        <w:t>i +kam</w:t>
      </w:r>
      <w:r w:rsidR="00FF21CF">
        <w:rPr>
          <w:color w:val="000000"/>
          <w:sz w:val="18"/>
          <w:szCs w:val="18"/>
          <w:lang w:val="it-IT"/>
        </w:rPr>
        <w:t>.</w:t>
      </w:r>
      <w:r w:rsidRPr="00DE2A7C">
        <w:rPr>
          <w:color w:val="000000"/>
          <w:sz w:val="18"/>
          <w:szCs w:val="18"/>
          <w:lang w:val="it-IT"/>
        </w:rPr>
        <w:tab/>
      </w:r>
      <w:r w:rsidR="000A3F96">
        <w:rPr>
          <w:color w:val="000000"/>
          <w:sz w:val="18"/>
          <w:szCs w:val="18"/>
          <w:lang w:val="it-IT"/>
        </w:rPr>
        <w:t>1.449</w:t>
      </w:r>
      <w:r w:rsidR="000A3F96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ab/>
        <w:t>1.047</w:t>
      </w:r>
      <w:r w:rsidR="005E3750">
        <w:rPr>
          <w:color w:val="000000"/>
          <w:sz w:val="18"/>
          <w:szCs w:val="18"/>
          <w:lang w:val="it-IT"/>
        </w:rPr>
        <w:tab/>
        <w:t xml:space="preserve"> </w:t>
      </w:r>
      <w:r w:rsidR="004871E7">
        <w:rPr>
          <w:color w:val="000000"/>
          <w:sz w:val="18"/>
          <w:szCs w:val="18"/>
          <w:lang w:val="it-IT"/>
        </w:rPr>
        <w:tab/>
      </w:r>
      <w:r w:rsidR="005E3750">
        <w:rPr>
          <w:color w:val="000000"/>
          <w:sz w:val="18"/>
          <w:szCs w:val="18"/>
          <w:lang w:val="it-IT"/>
        </w:rPr>
        <w:t xml:space="preserve"> </w:t>
      </w:r>
      <w:r w:rsidR="000848AA">
        <w:rPr>
          <w:color w:val="000000"/>
          <w:sz w:val="18"/>
          <w:szCs w:val="18"/>
          <w:lang w:val="it-IT"/>
        </w:rPr>
        <w:t>1.691</w:t>
      </w:r>
      <w:r w:rsidR="000848AA">
        <w:rPr>
          <w:color w:val="000000"/>
          <w:sz w:val="18"/>
          <w:szCs w:val="18"/>
          <w:lang w:val="it-IT"/>
        </w:rPr>
        <w:tab/>
      </w:r>
      <w:r w:rsidR="00B654BB">
        <w:rPr>
          <w:color w:val="000000"/>
          <w:sz w:val="18"/>
          <w:szCs w:val="18"/>
          <w:lang w:val="it-IT"/>
        </w:rPr>
        <w:tab/>
      </w:r>
      <w:r w:rsidR="003434A2">
        <w:rPr>
          <w:color w:val="000000"/>
          <w:sz w:val="18"/>
          <w:szCs w:val="18"/>
          <w:lang w:val="it-IT"/>
        </w:rPr>
        <w:t>703</w:t>
      </w:r>
      <w:r w:rsidR="003434A2">
        <w:rPr>
          <w:color w:val="000000"/>
          <w:sz w:val="18"/>
          <w:szCs w:val="18"/>
          <w:lang w:val="it-IT"/>
        </w:rPr>
        <w:tab/>
      </w:r>
      <w:r w:rsidR="00DE4FF2">
        <w:rPr>
          <w:color w:val="000000"/>
          <w:sz w:val="18"/>
          <w:szCs w:val="18"/>
          <w:lang w:val="it-IT"/>
        </w:rPr>
        <w:tab/>
        <w:t>1.171</w:t>
      </w:r>
      <w:r w:rsidR="00DE4FF2">
        <w:rPr>
          <w:color w:val="000000"/>
          <w:sz w:val="18"/>
          <w:szCs w:val="18"/>
          <w:lang w:val="it-IT"/>
        </w:rPr>
        <w:tab/>
        <w:t>166,09</w:t>
      </w:r>
    </w:p>
    <w:p w:rsidR="003434A2" w:rsidRPr="00DE2A7C" w:rsidRDefault="008A332D" w:rsidP="003434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t-BR"/>
        </w:rPr>
      </w:pPr>
      <w:r w:rsidRPr="00DE2A7C">
        <w:rPr>
          <w:color w:val="000000"/>
          <w:sz w:val="18"/>
          <w:szCs w:val="18"/>
          <w:lang w:val="it-IT"/>
        </w:rPr>
        <w:t xml:space="preserve">ukupna aktiva </w:t>
      </w:r>
      <w:r w:rsidR="006D5201" w:rsidRPr="00DE2A7C">
        <w:rPr>
          <w:color w:val="000000"/>
          <w:sz w:val="18"/>
          <w:szCs w:val="18"/>
          <w:lang w:val="it-IT"/>
        </w:rPr>
        <w:tab/>
      </w:r>
      <w:r w:rsidR="00FA7E12" w:rsidRPr="00DE2A7C">
        <w:rPr>
          <w:color w:val="000000"/>
          <w:sz w:val="18"/>
          <w:szCs w:val="18"/>
          <w:lang w:val="it-IT"/>
        </w:rPr>
        <w:tab/>
      </w:r>
      <w:r w:rsidR="000021B3" w:rsidRPr="00DE2A7C">
        <w:rPr>
          <w:color w:val="000000"/>
          <w:sz w:val="18"/>
          <w:szCs w:val="18"/>
          <w:lang w:val="en-US"/>
        </w:rPr>
        <w:t>255.251</w:t>
      </w:r>
      <w:r w:rsidR="000021B3" w:rsidRPr="00DE2A7C">
        <w:rPr>
          <w:color w:val="000000"/>
          <w:sz w:val="18"/>
          <w:szCs w:val="18"/>
          <w:lang w:val="en-US"/>
        </w:rPr>
        <w:tab/>
      </w:r>
      <w:r w:rsidR="005E3750">
        <w:rPr>
          <w:color w:val="000000"/>
          <w:sz w:val="18"/>
          <w:szCs w:val="18"/>
          <w:lang w:val="en-US"/>
        </w:rPr>
        <w:tab/>
        <w:t>259.431</w:t>
      </w:r>
      <w:r w:rsidR="005E3750">
        <w:rPr>
          <w:color w:val="000000"/>
          <w:sz w:val="18"/>
          <w:szCs w:val="18"/>
          <w:lang w:val="en-US"/>
        </w:rPr>
        <w:tab/>
      </w:r>
      <w:r w:rsidR="004871E7">
        <w:rPr>
          <w:color w:val="000000"/>
          <w:sz w:val="18"/>
          <w:szCs w:val="18"/>
          <w:lang w:val="en-US"/>
        </w:rPr>
        <w:tab/>
      </w:r>
      <w:r w:rsidR="000848AA">
        <w:rPr>
          <w:color w:val="000000"/>
          <w:sz w:val="18"/>
          <w:szCs w:val="18"/>
          <w:lang w:val="en-US"/>
        </w:rPr>
        <w:t>268.610</w:t>
      </w:r>
      <w:r w:rsidR="000848AA">
        <w:rPr>
          <w:color w:val="000000"/>
          <w:sz w:val="18"/>
          <w:szCs w:val="18"/>
          <w:lang w:val="en-US"/>
        </w:rPr>
        <w:tab/>
      </w:r>
      <w:r w:rsidR="00B654BB">
        <w:rPr>
          <w:color w:val="000000"/>
          <w:sz w:val="18"/>
          <w:szCs w:val="18"/>
          <w:lang w:val="en-US"/>
        </w:rPr>
        <w:tab/>
      </w:r>
      <w:r w:rsidR="00B76C6A">
        <w:rPr>
          <w:color w:val="000000"/>
          <w:sz w:val="18"/>
          <w:szCs w:val="18"/>
          <w:lang w:val="en-US"/>
        </w:rPr>
        <w:t>297.758</w:t>
      </w:r>
      <w:r w:rsidR="00B76C6A">
        <w:rPr>
          <w:color w:val="000000"/>
          <w:sz w:val="18"/>
          <w:szCs w:val="18"/>
          <w:lang w:val="en-US"/>
        </w:rPr>
        <w:tab/>
      </w:r>
      <w:r w:rsidR="00DE4FF2">
        <w:rPr>
          <w:color w:val="000000"/>
          <w:sz w:val="18"/>
          <w:szCs w:val="18"/>
          <w:lang w:val="en-US"/>
        </w:rPr>
        <w:tab/>
        <w:t>378.977</w:t>
      </w:r>
      <w:r w:rsidR="00DE4FF2">
        <w:rPr>
          <w:color w:val="000000"/>
          <w:sz w:val="18"/>
          <w:szCs w:val="18"/>
          <w:lang w:val="en-US"/>
        </w:rPr>
        <w:tab/>
        <w:t>127,27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 xml:space="preserve">BRI </w:t>
      </w: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6D5201"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0021B3" w:rsidRPr="00DE2A7C">
        <w:rPr>
          <w:b/>
          <w:bCs/>
          <w:color w:val="000000"/>
          <w:sz w:val="18"/>
          <w:szCs w:val="18"/>
          <w:lang w:val="it-IT"/>
        </w:rPr>
        <w:t>0,57%</w:t>
      </w:r>
      <w:r w:rsidR="000021B3" w:rsidRPr="00DE2A7C">
        <w:rPr>
          <w:b/>
          <w:bCs/>
          <w:color w:val="000000"/>
          <w:sz w:val="18"/>
          <w:szCs w:val="18"/>
          <w:lang w:val="it-IT"/>
        </w:rPr>
        <w:tab/>
      </w:r>
      <w:r w:rsidR="005E3750">
        <w:rPr>
          <w:b/>
          <w:bCs/>
          <w:color w:val="000000"/>
          <w:sz w:val="18"/>
          <w:szCs w:val="18"/>
          <w:lang w:val="it-IT"/>
        </w:rPr>
        <w:tab/>
        <w:t>0,40%</w:t>
      </w:r>
      <w:r w:rsidR="005E3750">
        <w:rPr>
          <w:b/>
          <w:bCs/>
          <w:color w:val="000000"/>
          <w:sz w:val="18"/>
          <w:szCs w:val="18"/>
          <w:lang w:val="it-IT"/>
        </w:rPr>
        <w:tab/>
        <w:t xml:space="preserve"> </w:t>
      </w:r>
      <w:r w:rsidR="004871E7">
        <w:rPr>
          <w:b/>
          <w:bCs/>
          <w:color w:val="000000"/>
          <w:sz w:val="18"/>
          <w:szCs w:val="18"/>
          <w:lang w:val="it-IT"/>
        </w:rPr>
        <w:tab/>
      </w:r>
      <w:r w:rsidR="005E3750">
        <w:rPr>
          <w:b/>
          <w:bCs/>
          <w:color w:val="000000"/>
          <w:sz w:val="18"/>
          <w:szCs w:val="18"/>
          <w:lang w:val="it-IT"/>
        </w:rPr>
        <w:t xml:space="preserve"> </w:t>
      </w:r>
      <w:r w:rsidR="000848AA">
        <w:rPr>
          <w:b/>
          <w:bCs/>
          <w:color w:val="000000"/>
          <w:sz w:val="18"/>
          <w:szCs w:val="18"/>
          <w:lang w:val="it-IT"/>
        </w:rPr>
        <w:t>0,63%</w:t>
      </w:r>
      <w:r w:rsidR="000848AA">
        <w:rPr>
          <w:b/>
          <w:bCs/>
          <w:color w:val="000000"/>
          <w:sz w:val="18"/>
          <w:szCs w:val="18"/>
          <w:lang w:val="it-IT"/>
        </w:rPr>
        <w:tab/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3434A2">
        <w:rPr>
          <w:b/>
          <w:bCs/>
          <w:color w:val="000000"/>
          <w:sz w:val="18"/>
          <w:szCs w:val="18"/>
          <w:lang w:val="it-IT"/>
        </w:rPr>
        <w:t>0,2</w:t>
      </w:r>
      <w:r w:rsidR="00B76C6A">
        <w:rPr>
          <w:b/>
          <w:bCs/>
          <w:color w:val="000000"/>
          <w:sz w:val="18"/>
          <w:szCs w:val="18"/>
          <w:lang w:val="it-IT"/>
        </w:rPr>
        <w:t>3</w:t>
      </w:r>
      <w:r w:rsidR="003434A2">
        <w:rPr>
          <w:b/>
          <w:bCs/>
          <w:color w:val="000000"/>
          <w:sz w:val="18"/>
          <w:szCs w:val="18"/>
          <w:lang w:val="it-IT"/>
        </w:rPr>
        <w:t>%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  <w:r w:rsidR="00DE4FF2">
        <w:rPr>
          <w:b/>
          <w:bCs/>
          <w:color w:val="000000"/>
          <w:sz w:val="18"/>
          <w:szCs w:val="18"/>
          <w:lang w:val="it-IT"/>
        </w:rPr>
        <w:tab/>
        <w:t>0,20%</w:t>
      </w:r>
      <w:r w:rsidR="00DE4FF2">
        <w:rPr>
          <w:b/>
          <w:bCs/>
          <w:color w:val="000000"/>
          <w:sz w:val="18"/>
          <w:szCs w:val="18"/>
          <w:lang w:val="it-IT"/>
        </w:rPr>
        <w:tab/>
        <w:t>86,95</w:t>
      </w:r>
    </w:p>
    <w:p w:rsidR="00FA7E12" w:rsidRPr="00DE2A7C" w:rsidRDefault="00FA7E12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</w:p>
    <w:p w:rsidR="008A332D" w:rsidRPr="00DE2A7C" w:rsidRDefault="00DF66CB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>7.</w:t>
      </w:r>
      <w:r w:rsidR="00FA7E12" w:rsidRPr="00DE2A7C">
        <w:rPr>
          <w:b/>
          <w:bCs/>
          <w:color w:val="000000"/>
          <w:sz w:val="18"/>
          <w:szCs w:val="18"/>
          <w:lang w:val="it-IT"/>
        </w:rPr>
        <w:t xml:space="preserve">Rentabilnost </w:t>
      </w:r>
      <w:r w:rsidR="008A332D" w:rsidRPr="00DE2A7C">
        <w:rPr>
          <w:b/>
          <w:bCs/>
          <w:color w:val="000000"/>
          <w:sz w:val="18"/>
          <w:szCs w:val="18"/>
          <w:lang w:val="it-IT"/>
        </w:rPr>
        <w:t xml:space="preserve">vlastitog kapitala </w:t>
      </w:r>
      <w:r w:rsidR="00B654BB">
        <w:rPr>
          <w:b/>
          <w:bCs/>
          <w:color w:val="000000"/>
          <w:sz w:val="18"/>
          <w:szCs w:val="18"/>
          <w:lang w:val="it-IT"/>
        </w:rPr>
        <w:tab/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color w:val="000000"/>
          <w:sz w:val="18"/>
          <w:szCs w:val="18"/>
          <w:lang w:val="it-IT"/>
        </w:rPr>
      </w:pPr>
      <w:r w:rsidRPr="00DE2A7C">
        <w:rPr>
          <w:b/>
          <w:bCs/>
          <w:color w:val="000000"/>
          <w:sz w:val="18"/>
          <w:szCs w:val="18"/>
          <w:lang w:val="it-IT"/>
        </w:rPr>
        <w:tab/>
      </w:r>
      <w:r w:rsidR="00FA7E12" w:rsidRPr="00DE2A7C">
        <w:rPr>
          <w:b/>
          <w:bCs/>
          <w:color w:val="000000"/>
          <w:sz w:val="18"/>
          <w:szCs w:val="18"/>
          <w:lang w:val="it-IT"/>
        </w:rPr>
        <w:tab/>
      </w:r>
      <w:r w:rsidR="004871E7" w:rsidRPr="00DE2A7C">
        <w:rPr>
          <w:b/>
          <w:bCs/>
          <w:color w:val="000000"/>
          <w:sz w:val="18"/>
          <w:szCs w:val="18"/>
        </w:rPr>
        <w:t>2016.</w:t>
      </w:r>
      <w:r w:rsidR="004871E7" w:rsidRPr="00DE2A7C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2017.</w:t>
      </w:r>
      <w:r w:rsidR="004871E7">
        <w:rPr>
          <w:b/>
          <w:bCs/>
          <w:color w:val="000000"/>
          <w:sz w:val="18"/>
          <w:szCs w:val="18"/>
        </w:rPr>
        <w:tab/>
      </w:r>
      <w:r w:rsidR="004871E7">
        <w:rPr>
          <w:b/>
          <w:bCs/>
          <w:color w:val="000000"/>
          <w:sz w:val="18"/>
          <w:szCs w:val="18"/>
        </w:rPr>
        <w:tab/>
        <w:t>2018.</w:t>
      </w:r>
      <w:r w:rsidR="004871E7">
        <w:rPr>
          <w:b/>
          <w:bCs/>
          <w:color w:val="000000"/>
          <w:sz w:val="18"/>
          <w:szCs w:val="18"/>
        </w:rPr>
        <w:tab/>
      </w:r>
      <w:r w:rsidR="00B654BB">
        <w:rPr>
          <w:b/>
          <w:bCs/>
          <w:color w:val="000000"/>
          <w:sz w:val="18"/>
          <w:szCs w:val="18"/>
        </w:rPr>
        <w:tab/>
        <w:t>2019.</w:t>
      </w:r>
      <w:r w:rsidR="00B654BB">
        <w:rPr>
          <w:b/>
          <w:bCs/>
          <w:color w:val="000000"/>
          <w:sz w:val="18"/>
          <w:szCs w:val="18"/>
        </w:rPr>
        <w:tab/>
      </w:r>
      <w:r w:rsidR="00DE4FF2">
        <w:rPr>
          <w:b/>
          <w:bCs/>
          <w:color w:val="000000"/>
          <w:sz w:val="18"/>
          <w:szCs w:val="18"/>
        </w:rPr>
        <w:tab/>
        <w:t>2020.</w:t>
      </w:r>
      <w:r w:rsidR="00DE4FF2">
        <w:rPr>
          <w:b/>
          <w:bCs/>
          <w:color w:val="000000"/>
          <w:sz w:val="18"/>
          <w:szCs w:val="18"/>
        </w:rPr>
        <w:tab/>
      </w:r>
      <w:r w:rsidR="00FA7E12" w:rsidRPr="00DE2A7C">
        <w:rPr>
          <w:b/>
          <w:bCs/>
          <w:color w:val="000000"/>
          <w:sz w:val="18"/>
          <w:szCs w:val="18"/>
          <w:lang w:val="pt-BR"/>
        </w:rPr>
        <w:t>INDEX</w:t>
      </w:r>
    </w:p>
    <w:p w:rsidR="003434A2" w:rsidRPr="00DE2A7C" w:rsidRDefault="008A332D" w:rsidP="003434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t-BR"/>
        </w:rPr>
      </w:pPr>
      <w:r w:rsidRPr="00DE2A7C">
        <w:rPr>
          <w:color w:val="000000"/>
          <w:sz w:val="18"/>
          <w:szCs w:val="18"/>
          <w:lang w:val="pt-BR"/>
        </w:rPr>
        <w:t xml:space="preserve">neto dobit </w:t>
      </w:r>
      <w:r w:rsidRPr="00DE2A7C">
        <w:rPr>
          <w:color w:val="000000"/>
          <w:sz w:val="18"/>
          <w:szCs w:val="18"/>
          <w:lang w:val="pt-BR"/>
        </w:rPr>
        <w:tab/>
      </w:r>
      <w:r w:rsidR="00FA7E12" w:rsidRPr="00DE2A7C">
        <w:rPr>
          <w:color w:val="000000"/>
          <w:sz w:val="18"/>
          <w:szCs w:val="18"/>
          <w:lang w:val="pt-BR"/>
        </w:rPr>
        <w:tab/>
      </w:r>
      <w:r w:rsidR="000021B3" w:rsidRPr="00DE2A7C">
        <w:rPr>
          <w:color w:val="000000"/>
          <w:sz w:val="18"/>
          <w:szCs w:val="18"/>
          <w:lang w:val="pt-BR"/>
        </w:rPr>
        <w:t>443</w:t>
      </w:r>
      <w:r w:rsidR="000021B3" w:rsidRPr="00DE2A7C">
        <w:rPr>
          <w:color w:val="000000"/>
          <w:sz w:val="18"/>
          <w:szCs w:val="18"/>
          <w:lang w:val="pt-BR"/>
        </w:rPr>
        <w:tab/>
      </w:r>
      <w:r w:rsidR="005E3750">
        <w:rPr>
          <w:color w:val="000000"/>
          <w:sz w:val="18"/>
          <w:szCs w:val="18"/>
          <w:lang w:val="pt-BR"/>
        </w:rPr>
        <w:tab/>
      </w:r>
      <w:r w:rsidR="002A44FE">
        <w:rPr>
          <w:color w:val="000000"/>
          <w:sz w:val="18"/>
          <w:szCs w:val="18"/>
          <w:lang w:val="pt-BR"/>
        </w:rPr>
        <w:t>577</w:t>
      </w:r>
      <w:r w:rsidR="002A44FE">
        <w:rPr>
          <w:color w:val="000000"/>
          <w:sz w:val="18"/>
          <w:szCs w:val="18"/>
          <w:lang w:val="pt-BR"/>
        </w:rPr>
        <w:tab/>
      </w:r>
      <w:r w:rsidR="004871E7">
        <w:rPr>
          <w:color w:val="000000"/>
          <w:sz w:val="18"/>
          <w:szCs w:val="18"/>
          <w:lang w:val="pt-BR"/>
        </w:rPr>
        <w:tab/>
      </w:r>
      <w:r w:rsidR="000848AA">
        <w:rPr>
          <w:color w:val="000000"/>
          <w:sz w:val="18"/>
          <w:szCs w:val="18"/>
          <w:lang w:val="pt-BR"/>
        </w:rPr>
        <w:t>1.289</w:t>
      </w:r>
      <w:r w:rsidR="000848AA">
        <w:rPr>
          <w:color w:val="000000"/>
          <w:sz w:val="18"/>
          <w:szCs w:val="18"/>
          <w:lang w:val="pt-BR"/>
        </w:rPr>
        <w:tab/>
      </w:r>
      <w:r w:rsidR="00B654BB">
        <w:rPr>
          <w:color w:val="000000"/>
          <w:sz w:val="18"/>
          <w:szCs w:val="18"/>
          <w:lang w:val="pt-BR"/>
        </w:rPr>
        <w:tab/>
      </w:r>
      <w:r w:rsidR="003434A2">
        <w:rPr>
          <w:color w:val="000000"/>
          <w:sz w:val="18"/>
          <w:szCs w:val="18"/>
          <w:lang w:val="pt-BR"/>
        </w:rPr>
        <w:t>245</w:t>
      </w:r>
      <w:r w:rsidR="003434A2">
        <w:rPr>
          <w:color w:val="000000"/>
          <w:sz w:val="18"/>
          <w:szCs w:val="18"/>
          <w:lang w:val="pt-BR"/>
        </w:rPr>
        <w:tab/>
      </w:r>
      <w:r w:rsidR="00DE4FF2">
        <w:rPr>
          <w:color w:val="000000"/>
          <w:sz w:val="18"/>
          <w:szCs w:val="18"/>
          <w:lang w:val="pt-BR"/>
        </w:rPr>
        <w:tab/>
        <w:t>771</w:t>
      </w:r>
      <w:r w:rsidR="00DE4FF2">
        <w:rPr>
          <w:color w:val="000000"/>
          <w:sz w:val="18"/>
          <w:szCs w:val="18"/>
          <w:lang w:val="pt-BR"/>
        </w:rPr>
        <w:tab/>
        <w:t>314,69</w:t>
      </w:r>
    </w:p>
    <w:p w:rsidR="00FA7E12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pt-BR"/>
        </w:rPr>
      </w:pPr>
      <w:r w:rsidRPr="00DE2A7C">
        <w:rPr>
          <w:color w:val="000000"/>
          <w:sz w:val="18"/>
          <w:szCs w:val="18"/>
          <w:lang w:val="pt-BR"/>
        </w:rPr>
        <w:t xml:space="preserve">vlastiti kapital </w:t>
      </w:r>
      <w:r w:rsidRPr="00DE2A7C">
        <w:rPr>
          <w:color w:val="000000"/>
          <w:sz w:val="18"/>
          <w:szCs w:val="18"/>
          <w:lang w:val="pt-BR"/>
        </w:rPr>
        <w:tab/>
      </w:r>
      <w:r w:rsidR="00FA7E12" w:rsidRPr="00DE2A7C">
        <w:rPr>
          <w:color w:val="000000"/>
          <w:sz w:val="18"/>
          <w:szCs w:val="18"/>
          <w:lang w:val="pt-BR"/>
        </w:rPr>
        <w:tab/>
      </w:r>
      <w:r w:rsidR="000021B3" w:rsidRPr="00DE2A7C">
        <w:rPr>
          <w:color w:val="000000"/>
          <w:sz w:val="18"/>
          <w:szCs w:val="18"/>
          <w:lang w:val="pt-BR"/>
        </w:rPr>
        <w:t>96.294</w:t>
      </w:r>
      <w:r w:rsidR="000021B3" w:rsidRPr="00DE2A7C">
        <w:rPr>
          <w:color w:val="000000"/>
          <w:sz w:val="18"/>
          <w:szCs w:val="18"/>
          <w:lang w:val="pt-BR"/>
        </w:rPr>
        <w:tab/>
      </w:r>
      <w:r w:rsidR="002A44FE">
        <w:rPr>
          <w:color w:val="000000"/>
          <w:sz w:val="18"/>
          <w:szCs w:val="18"/>
          <w:lang w:val="pt-BR"/>
        </w:rPr>
        <w:tab/>
        <w:t>96.869</w:t>
      </w:r>
      <w:r w:rsidR="002A44FE">
        <w:rPr>
          <w:color w:val="000000"/>
          <w:sz w:val="18"/>
          <w:szCs w:val="18"/>
          <w:lang w:val="pt-BR"/>
        </w:rPr>
        <w:tab/>
      </w:r>
      <w:r w:rsidR="004871E7">
        <w:rPr>
          <w:color w:val="000000"/>
          <w:sz w:val="18"/>
          <w:szCs w:val="18"/>
          <w:lang w:val="pt-BR"/>
        </w:rPr>
        <w:tab/>
      </w:r>
      <w:r w:rsidR="000848AA">
        <w:rPr>
          <w:color w:val="000000"/>
          <w:sz w:val="18"/>
          <w:szCs w:val="18"/>
          <w:lang w:val="pt-BR"/>
        </w:rPr>
        <w:t>98.165</w:t>
      </w:r>
      <w:r w:rsidR="000848AA">
        <w:rPr>
          <w:color w:val="000000"/>
          <w:sz w:val="18"/>
          <w:szCs w:val="18"/>
          <w:lang w:val="pt-BR"/>
        </w:rPr>
        <w:tab/>
      </w:r>
      <w:r w:rsidR="00B654BB">
        <w:rPr>
          <w:color w:val="000000"/>
          <w:sz w:val="18"/>
          <w:szCs w:val="18"/>
          <w:lang w:val="pt-BR"/>
        </w:rPr>
        <w:tab/>
      </w:r>
      <w:r w:rsidR="003434A2">
        <w:rPr>
          <w:color w:val="000000"/>
          <w:sz w:val="18"/>
          <w:szCs w:val="18"/>
        </w:rPr>
        <w:t>98.418</w:t>
      </w:r>
      <w:r w:rsidR="003434A2">
        <w:rPr>
          <w:color w:val="000000"/>
          <w:sz w:val="18"/>
          <w:szCs w:val="18"/>
        </w:rPr>
        <w:tab/>
      </w:r>
      <w:r w:rsidR="00DE4FF2">
        <w:rPr>
          <w:color w:val="000000"/>
          <w:sz w:val="18"/>
          <w:szCs w:val="18"/>
        </w:rPr>
        <w:tab/>
        <w:t>99.185</w:t>
      </w:r>
      <w:r w:rsidR="00DE4FF2">
        <w:rPr>
          <w:color w:val="000000"/>
          <w:sz w:val="18"/>
          <w:szCs w:val="18"/>
        </w:rPr>
        <w:tab/>
      </w:r>
      <w:r w:rsidR="003434A2">
        <w:rPr>
          <w:color w:val="000000"/>
          <w:sz w:val="18"/>
          <w:szCs w:val="18"/>
        </w:rPr>
        <w:t>100,</w:t>
      </w:r>
      <w:r w:rsidR="00DE4FF2">
        <w:rPr>
          <w:color w:val="000000"/>
          <w:sz w:val="18"/>
          <w:szCs w:val="18"/>
        </w:rPr>
        <w:t>77</w:t>
      </w:r>
    </w:p>
    <w:p w:rsidR="00801F67" w:rsidRPr="00DE2A7C" w:rsidRDefault="008A332D" w:rsidP="00DE2A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8"/>
          <w:szCs w:val="18"/>
          <w:lang w:val="pt-BR"/>
        </w:rPr>
      </w:pPr>
      <w:r w:rsidRPr="00DE2A7C">
        <w:rPr>
          <w:b/>
          <w:bCs/>
          <w:color w:val="000000"/>
          <w:sz w:val="18"/>
          <w:szCs w:val="18"/>
          <w:lang w:val="pt-BR"/>
        </w:rPr>
        <w:t xml:space="preserve">RVK </w:t>
      </w:r>
      <w:r w:rsidRPr="00DE2A7C">
        <w:rPr>
          <w:b/>
          <w:bCs/>
          <w:color w:val="000000"/>
          <w:sz w:val="18"/>
          <w:szCs w:val="18"/>
          <w:lang w:val="pt-BR"/>
        </w:rPr>
        <w:tab/>
      </w:r>
      <w:r w:rsidRPr="00DE2A7C">
        <w:rPr>
          <w:b/>
          <w:bCs/>
          <w:color w:val="000000"/>
          <w:sz w:val="18"/>
          <w:szCs w:val="18"/>
          <w:lang w:val="pt-BR"/>
        </w:rPr>
        <w:tab/>
      </w:r>
      <w:r w:rsidR="00FA7E12" w:rsidRPr="00DE2A7C">
        <w:rPr>
          <w:b/>
          <w:bCs/>
          <w:color w:val="000000"/>
          <w:sz w:val="18"/>
          <w:szCs w:val="18"/>
          <w:lang w:val="pt-BR"/>
        </w:rPr>
        <w:tab/>
      </w:r>
      <w:r w:rsidR="000021B3" w:rsidRPr="00DE2A7C">
        <w:rPr>
          <w:b/>
          <w:bCs/>
          <w:color w:val="000000"/>
          <w:sz w:val="18"/>
          <w:szCs w:val="18"/>
          <w:lang w:val="pt-BR"/>
        </w:rPr>
        <w:t>0,46%</w:t>
      </w:r>
      <w:r w:rsidR="000021B3" w:rsidRPr="00DE2A7C">
        <w:rPr>
          <w:b/>
          <w:bCs/>
          <w:color w:val="000000"/>
          <w:sz w:val="18"/>
          <w:szCs w:val="18"/>
          <w:lang w:val="pt-BR"/>
        </w:rPr>
        <w:tab/>
      </w:r>
      <w:r w:rsidR="002A44FE">
        <w:rPr>
          <w:b/>
          <w:bCs/>
          <w:color w:val="000000"/>
          <w:sz w:val="18"/>
          <w:szCs w:val="18"/>
          <w:lang w:val="pt-BR"/>
        </w:rPr>
        <w:tab/>
        <w:t>0,60%</w:t>
      </w:r>
      <w:r w:rsidR="002A44FE">
        <w:rPr>
          <w:b/>
          <w:bCs/>
          <w:color w:val="000000"/>
          <w:sz w:val="18"/>
          <w:szCs w:val="18"/>
          <w:lang w:val="pt-BR"/>
        </w:rPr>
        <w:tab/>
      </w:r>
      <w:r w:rsidR="004871E7">
        <w:rPr>
          <w:b/>
          <w:bCs/>
          <w:color w:val="000000"/>
          <w:sz w:val="18"/>
          <w:szCs w:val="18"/>
          <w:lang w:val="pt-BR"/>
        </w:rPr>
        <w:tab/>
      </w:r>
      <w:r w:rsidR="000848AA">
        <w:rPr>
          <w:b/>
          <w:bCs/>
          <w:color w:val="000000"/>
          <w:sz w:val="18"/>
          <w:szCs w:val="18"/>
          <w:lang w:val="pt-BR"/>
        </w:rPr>
        <w:t>1,32%</w:t>
      </w:r>
      <w:r w:rsidR="000848AA">
        <w:rPr>
          <w:b/>
          <w:bCs/>
          <w:color w:val="000000"/>
          <w:sz w:val="18"/>
          <w:szCs w:val="18"/>
          <w:lang w:val="pt-BR"/>
        </w:rPr>
        <w:tab/>
      </w:r>
      <w:r w:rsidR="00B654BB">
        <w:rPr>
          <w:b/>
          <w:bCs/>
          <w:color w:val="000000"/>
          <w:sz w:val="18"/>
          <w:szCs w:val="18"/>
          <w:lang w:val="pt-BR"/>
        </w:rPr>
        <w:tab/>
      </w:r>
      <w:r w:rsidR="003434A2">
        <w:rPr>
          <w:b/>
          <w:bCs/>
          <w:color w:val="000000"/>
          <w:sz w:val="18"/>
          <w:szCs w:val="18"/>
          <w:lang w:val="pt-BR"/>
        </w:rPr>
        <w:t>0,25%</w:t>
      </w:r>
      <w:r w:rsidR="00B654BB">
        <w:rPr>
          <w:b/>
          <w:bCs/>
          <w:color w:val="000000"/>
          <w:sz w:val="18"/>
          <w:szCs w:val="18"/>
          <w:lang w:val="pt-BR"/>
        </w:rPr>
        <w:tab/>
      </w:r>
      <w:r w:rsidR="00DE4FF2">
        <w:rPr>
          <w:b/>
          <w:bCs/>
          <w:color w:val="000000"/>
          <w:sz w:val="18"/>
          <w:szCs w:val="18"/>
          <w:lang w:val="pt-BR"/>
        </w:rPr>
        <w:tab/>
        <w:t>0,77%</w:t>
      </w:r>
      <w:r w:rsidR="00DE4FF2">
        <w:rPr>
          <w:b/>
          <w:bCs/>
          <w:color w:val="000000"/>
          <w:sz w:val="18"/>
          <w:szCs w:val="18"/>
          <w:lang w:val="pt-BR"/>
        </w:rPr>
        <w:tab/>
        <w:t>308,00</w:t>
      </w:r>
    </w:p>
    <w:p w:rsidR="00FA7E12" w:rsidRPr="00DE2A7C" w:rsidRDefault="00FA7E12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903B3A" w:rsidRDefault="00903B3A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A715F1" w:rsidRDefault="00A715F1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FF21CF" w:rsidRPr="00DE2A7C" w:rsidRDefault="00FF21CF" w:rsidP="00DE2A7C">
      <w:pPr>
        <w:spacing w:line="276" w:lineRule="auto"/>
        <w:jc w:val="both"/>
        <w:rPr>
          <w:b/>
          <w:bCs/>
          <w:sz w:val="18"/>
          <w:szCs w:val="18"/>
        </w:rPr>
      </w:pPr>
    </w:p>
    <w:p w:rsidR="00013BEC" w:rsidRPr="00334C4D" w:rsidRDefault="000115AC" w:rsidP="0001433A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334C4D">
        <w:rPr>
          <w:b/>
          <w:bCs/>
          <w:sz w:val="22"/>
          <w:szCs w:val="22"/>
          <w:u w:val="single"/>
        </w:rPr>
        <w:t>1</w:t>
      </w:r>
      <w:r w:rsidR="00041487" w:rsidRPr="00334C4D">
        <w:rPr>
          <w:b/>
          <w:bCs/>
          <w:sz w:val="22"/>
          <w:szCs w:val="22"/>
          <w:u w:val="single"/>
        </w:rPr>
        <w:t>6</w:t>
      </w:r>
      <w:r w:rsidR="008111DB" w:rsidRPr="00334C4D">
        <w:rPr>
          <w:b/>
          <w:bCs/>
          <w:sz w:val="22"/>
          <w:szCs w:val="22"/>
          <w:u w:val="single"/>
        </w:rPr>
        <w:t>.  ZAKLJUČAK</w:t>
      </w:r>
    </w:p>
    <w:p w:rsidR="0001433A" w:rsidRPr="00581738" w:rsidRDefault="0001433A" w:rsidP="00581738">
      <w:pPr>
        <w:spacing w:line="276" w:lineRule="auto"/>
        <w:jc w:val="both"/>
        <w:rPr>
          <w:sz w:val="20"/>
          <w:szCs w:val="20"/>
        </w:rPr>
      </w:pPr>
    </w:p>
    <w:p w:rsidR="00DE4FF2" w:rsidRPr="00334C4D" w:rsidRDefault="00DE4FF2" w:rsidP="00DE4FF2">
      <w:pPr>
        <w:spacing w:line="360" w:lineRule="auto"/>
        <w:ind w:left="720" w:firstLine="72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 xml:space="preserve">Promatrajući cjelokupno poslovanje Tekije d.o.o. uz sve navedene pokazatelje može se zaključiti da je </w:t>
      </w:r>
    </w:p>
    <w:p w:rsidR="00DE4FF2" w:rsidRPr="00334C4D" w:rsidRDefault="00DE4FF2" w:rsidP="00DE4FF2">
      <w:pPr>
        <w:spacing w:line="360" w:lineRule="auto"/>
        <w:jc w:val="both"/>
        <w:rPr>
          <w:sz w:val="20"/>
          <w:szCs w:val="20"/>
        </w:rPr>
      </w:pPr>
      <w:r w:rsidRPr="00334C4D">
        <w:rPr>
          <w:sz w:val="20"/>
          <w:szCs w:val="20"/>
        </w:rPr>
        <w:t>poduzeće, s obzirom na okruženje ostvarilo pozitivan financijski rezultat .</w:t>
      </w:r>
    </w:p>
    <w:p w:rsidR="003A0B4B" w:rsidRPr="00334C4D" w:rsidRDefault="003A0B4B" w:rsidP="00DE4FF2">
      <w:pPr>
        <w:spacing w:line="276" w:lineRule="auto"/>
        <w:ind w:firstLine="72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>Analizirajući osnovni financijski izvještaj o financijskom položaju (Bilancu stanja na dan 31.12.20</w:t>
      </w:r>
      <w:r w:rsidR="00DE4FF2" w:rsidRPr="00334C4D">
        <w:rPr>
          <w:sz w:val="20"/>
          <w:szCs w:val="20"/>
        </w:rPr>
        <w:t>20</w:t>
      </w:r>
      <w:r w:rsidRPr="00334C4D">
        <w:rPr>
          <w:sz w:val="20"/>
          <w:szCs w:val="20"/>
        </w:rPr>
        <w:t>.) koja prikazuje imovinu kojom poduzeće raspolaže, kao i izvore financiranja te imovine u određenom trenutku vidimo da dugotrajna imovina bilježi povećanje u odnosu na prethodnu godinu. Porast vrijednosti ukupne imovine znak je razvoja i širenja poslovanja, odnosno uspješnog korištenja imovine čiji rezultat predstavlja jačanje ekonomske snage poduzeća</w:t>
      </w:r>
    </w:p>
    <w:p w:rsidR="003A0B4B" w:rsidRPr="00334C4D" w:rsidRDefault="003A0B4B" w:rsidP="00A715F1">
      <w:pPr>
        <w:spacing w:line="276" w:lineRule="auto"/>
        <w:ind w:firstLine="720"/>
        <w:jc w:val="both"/>
        <w:rPr>
          <w:sz w:val="20"/>
          <w:szCs w:val="20"/>
          <w:lang w:val="pl-PL"/>
        </w:rPr>
      </w:pPr>
      <w:r w:rsidRPr="00334C4D">
        <w:rPr>
          <w:sz w:val="20"/>
          <w:szCs w:val="20"/>
          <w:lang w:val="pl-PL"/>
        </w:rPr>
        <w:t xml:space="preserve">Kratkotrajna imovina također bilježi rast u odnosu na prethodnu godinu, </w:t>
      </w:r>
      <w:r w:rsidR="00BD04A2" w:rsidRPr="00334C4D">
        <w:rPr>
          <w:sz w:val="20"/>
          <w:szCs w:val="20"/>
          <w:lang w:val="pl-PL"/>
        </w:rPr>
        <w:t>ali su se povećale i</w:t>
      </w:r>
      <w:r w:rsidRPr="00334C4D">
        <w:rPr>
          <w:sz w:val="20"/>
          <w:szCs w:val="20"/>
          <w:lang w:val="pl-PL"/>
        </w:rPr>
        <w:t xml:space="preserve"> kratkoročne obveze.</w:t>
      </w:r>
    </w:p>
    <w:p w:rsidR="003A0B4B" w:rsidRPr="00334C4D" w:rsidRDefault="003A0B4B" w:rsidP="00A715F1">
      <w:pPr>
        <w:spacing w:line="276" w:lineRule="auto"/>
        <w:ind w:firstLine="72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 xml:space="preserve">Kapital i rezerve bilježe stalan porast jer se ostvarena dobit kontinuirano raspoređuje u zadržanu dobit, te se na </w:t>
      </w:r>
    </w:p>
    <w:p w:rsidR="003A0B4B" w:rsidRPr="00334C4D" w:rsidRDefault="003A0B4B" w:rsidP="00A715F1">
      <w:pPr>
        <w:spacing w:line="276" w:lineRule="auto"/>
        <w:rPr>
          <w:sz w:val="20"/>
          <w:szCs w:val="20"/>
        </w:rPr>
      </w:pPr>
      <w:r w:rsidRPr="00334C4D">
        <w:rPr>
          <w:sz w:val="20"/>
          <w:szCs w:val="20"/>
        </w:rPr>
        <w:t>ovaj način ostvaruje povećanje ove pozicije u bilanci.</w:t>
      </w:r>
    </w:p>
    <w:p w:rsidR="003A0B4B" w:rsidRPr="00334C4D" w:rsidRDefault="003A0B4B" w:rsidP="00A715F1">
      <w:pPr>
        <w:spacing w:line="276" w:lineRule="auto"/>
        <w:ind w:firstLine="720"/>
        <w:rPr>
          <w:sz w:val="20"/>
          <w:szCs w:val="20"/>
        </w:rPr>
      </w:pPr>
      <w:r w:rsidRPr="00334C4D">
        <w:rPr>
          <w:sz w:val="20"/>
          <w:szCs w:val="20"/>
        </w:rPr>
        <w:t xml:space="preserve">Iz Računa dobiti i gubitka vidljivo je da su ukupni prihodi </w:t>
      </w:r>
      <w:r w:rsidR="00BA4070" w:rsidRPr="00334C4D">
        <w:rPr>
          <w:sz w:val="20"/>
          <w:szCs w:val="20"/>
        </w:rPr>
        <w:t>veći 6,92</w:t>
      </w:r>
      <w:r w:rsidRPr="00334C4D">
        <w:rPr>
          <w:sz w:val="20"/>
          <w:szCs w:val="20"/>
        </w:rPr>
        <w:t xml:space="preserve">% , dok su ukupni </w:t>
      </w:r>
      <w:r w:rsidR="00581738" w:rsidRPr="00334C4D">
        <w:rPr>
          <w:sz w:val="20"/>
          <w:szCs w:val="20"/>
        </w:rPr>
        <w:t xml:space="preserve">rashodi  povećani </w:t>
      </w:r>
      <w:r w:rsidR="00BA4070" w:rsidRPr="00334C4D">
        <w:rPr>
          <w:sz w:val="20"/>
          <w:szCs w:val="20"/>
        </w:rPr>
        <w:t>4,96</w:t>
      </w:r>
      <w:r w:rsidRPr="00334C4D">
        <w:rPr>
          <w:sz w:val="20"/>
          <w:szCs w:val="20"/>
        </w:rPr>
        <w:t>%</w:t>
      </w:r>
      <w:r w:rsidR="00BD04A2" w:rsidRPr="00334C4D">
        <w:rPr>
          <w:sz w:val="20"/>
          <w:szCs w:val="20"/>
        </w:rPr>
        <w:t xml:space="preserve"> u odnosu na prethodnu godinu</w:t>
      </w:r>
      <w:r w:rsidRPr="00334C4D">
        <w:rPr>
          <w:sz w:val="20"/>
          <w:szCs w:val="20"/>
        </w:rPr>
        <w:t>.</w:t>
      </w:r>
    </w:p>
    <w:p w:rsidR="003A0B4B" w:rsidRPr="00334C4D" w:rsidRDefault="003A0B4B" w:rsidP="00A715F1">
      <w:pPr>
        <w:spacing w:line="276" w:lineRule="auto"/>
        <w:ind w:firstLine="720"/>
        <w:rPr>
          <w:sz w:val="20"/>
          <w:szCs w:val="20"/>
        </w:rPr>
      </w:pPr>
      <w:r w:rsidRPr="00334C4D">
        <w:rPr>
          <w:sz w:val="20"/>
          <w:szCs w:val="20"/>
        </w:rPr>
        <w:t>U Izvještaju o promjenama kapitala od 01.01. do 31.12.20</w:t>
      </w:r>
      <w:r w:rsidR="00BA4070" w:rsidRPr="00334C4D">
        <w:rPr>
          <w:sz w:val="20"/>
          <w:szCs w:val="20"/>
        </w:rPr>
        <w:t>20</w:t>
      </w:r>
      <w:r w:rsidRPr="00334C4D">
        <w:rPr>
          <w:sz w:val="20"/>
          <w:szCs w:val="20"/>
        </w:rPr>
        <w:t xml:space="preserve">. godine vidljivo je da je uloženi i </w:t>
      </w:r>
    </w:p>
    <w:p w:rsidR="003A0B4B" w:rsidRPr="00334C4D" w:rsidRDefault="003A0B4B" w:rsidP="00A715F1">
      <w:pPr>
        <w:spacing w:line="276" w:lineRule="auto"/>
        <w:rPr>
          <w:sz w:val="20"/>
          <w:szCs w:val="20"/>
        </w:rPr>
      </w:pPr>
      <w:r w:rsidRPr="00334C4D">
        <w:rPr>
          <w:sz w:val="20"/>
          <w:szCs w:val="20"/>
        </w:rPr>
        <w:t>zadržani kapital društva povećan u odnosu na prethodnu godinu , a promjene su nastale na zadržanoj dobiti, kao i na dobitku tekuće godine.</w:t>
      </w:r>
    </w:p>
    <w:p w:rsidR="00C56D7A" w:rsidRPr="00334C4D" w:rsidRDefault="00C56D7A" w:rsidP="00A715F1">
      <w:pPr>
        <w:spacing w:line="276" w:lineRule="auto"/>
        <w:jc w:val="both"/>
        <w:rPr>
          <w:sz w:val="20"/>
          <w:szCs w:val="20"/>
        </w:rPr>
      </w:pPr>
      <w:r w:rsidRPr="00334C4D">
        <w:rPr>
          <w:sz w:val="20"/>
          <w:szCs w:val="20"/>
        </w:rPr>
        <w:tab/>
        <w:t xml:space="preserve">Pokazatelji likvidnosti, koji govore o mogućnosti društva da brzo i efikasno reagira, tj. da u kratkom vremenu prikupi novčana sredstva za podmirenje dospjelih obveza kao npr. Ktr (koeficijent tekuće likvidnosti) u Tekija d.o.o. iznosi </w:t>
      </w:r>
      <w:r w:rsidR="00BA4070" w:rsidRPr="00334C4D">
        <w:rPr>
          <w:sz w:val="20"/>
          <w:szCs w:val="20"/>
        </w:rPr>
        <w:t>1,17</w:t>
      </w:r>
      <w:r w:rsidRPr="00334C4D">
        <w:rPr>
          <w:sz w:val="20"/>
          <w:szCs w:val="20"/>
        </w:rPr>
        <w:t xml:space="preserve"> te govori da je kratkotrajna imovina </w:t>
      </w:r>
      <w:r w:rsidR="00BA4070" w:rsidRPr="00334C4D">
        <w:rPr>
          <w:sz w:val="20"/>
          <w:szCs w:val="20"/>
        </w:rPr>
        <w:t>1,17</w:t>
      </w:r>
      <w:r w:rsidRPr="00334C4D">
        <w:rPr>
          <w:sz w:val="20"/>
          <w:szCs w:val="20"/>
        </w:rPr>
        <w:t xml:space="preserve"> puta veća od kratkoročnih obveza.</w:t>
      </w:r>
    </w:p>
    <w:p w:rsidR="00C56D7A" w:rsidRPr="00334C4D" w:rsidRDefault="00C56D7A" w:rsidP="00A715F1">
      <w:pPr>
        <w:spacing w:line="276" w:lineRule="auto"/>
        <w:jc w:val="both"/>
        <w:rPr>
          <w:sz w:val="20"/>
          <w:szCs w:val="20"/>
        </w:rPr>
      </w:pPr>
      <w:r w:rsidRPr="00334C4D">
        <w:rPr>
          <w:sz w:val="20"/>
          <w:szCs w:val="20"/>
        </w:rPr>
        <w:tab/>
        <w:t>Pokazatelji zaduženosti analiziraju financijsku strukturu</w:t>
      </w:r>
      <w:r w:rsidR="006C7896" w:rsidRPr="00334C4D">
        <w:rPr>
          <w:sz w:val="20"/>
          <w:szCs w:val="20"/>
        </w:rPr>
        <w:t xml:space="preserve"> i pokazuju rizičnost ulaganja u tvrtku. Jedan od pokazatelja je i Kz (koeficijent zaduženosti) koji ispituje koliko je ukupnih sredstava financirano iz tuđih izvora, a isti za Tekija d.o.o. iznosi 0,</w:t>
      </w:r>
      <w:r w:rsidR="00BA4070" w:rsidRPr="00334C4D">
        <w:rPr>
          <w:sz w:val="20"/>
          <w:szCs w:val="20"/>
        </w:rPr>
        <w:t>10</w:t>
      </w:r>
      <w:r w:rsidR="006C7896" w:rsidRPr="00334C4D">
        <w:rPr>
          <w:sz w:val="20"/>
          <w:szCs w:val="20"/>
        </w:rPr>
        <w:t xml:space="preserve">, što znači da ukupne obveze iznose </w:t>
      </w:r>
      <w:r w:rsidR="00BA4070" w:rsidRPr="00334C4D">
        <w:rPr>
          <w:sz w:val="20"/>
          <w:szCs w:val="20"/>
        </w:rPr>
        <w:t>10</w:t>
      </w:r>
      <w:r w:rsidR="006C7896" w:rsidRPr="00334C4D">
        <w:rPr>
          <w:sz w:val="20"/>
          <w:szCs w:val="20"/>
        </w:rPr>
        <w:t>% ukupne aktive, što znači da tvrtka nije prezadužena.</w:t>
      </w:r>
    </w:p>
    <w:p w:rsidR="00E76B5F" w:rsidRPr="00334C4D" w:rsidRDefault="00E76B5F" w:rsidP="00A715F1">
      <w:pPr>
        <w:spacing w:line="276" w:lineRule="auto"/>
        <w:jc w:val="both"/>
        <w:rPr>
          <w:sz w:val="20"/>
          <w:szCs w:val="20"/>
        </w:rPr>
      </w:pPr>
      <w:r w:rsidRPr="00334C4D">
        <w:rPr>
          <w:sz w:val="20"/>
          <w:szCs w:val="20"/>
        </w:rPr>
        <w:tab/>
        <w:t xml:space="preserve">Rentabilnost poslovanja iskazuje se kroz odnos poslovnog rezultata i uloženog kapitala, tj. </w:t>
      </w:r>
      <w:r w:rsidR="00581738" w:rsidRPr="00334C4D">
        <w:rPr>
          <w:sz w:val="20"/>
          <w:szCs w:val="20"/>
        </w:rPr>
        <w:t>a</w:t>
      </w:r>
      <w:r w:rsidRPr="00334C4D">
        <w:rPr>
          <w:sz w:val="20"/>
          <w:szCs w:val="20"/>
        </w:rPr>
        <w:t>ko su prihodi veći od rashoda, ostvarena je dobit, odnosno poslovanje je bilo rentabilno.</w:t>
      </w:r>
    </w:p>
    <w:p w:rsidR="003A0B4B" w:rsidRPr="00334C4D" w:rsidRDefault="00E76B5F" w:rsidP="00A715F1">
      <w:pPr>
        <w:spacing w:line="276" w:lineRule="auto"/>
        <w:ind w:firstLine="72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>Pokazatelji e</w:t>
      </w:r>
      <w:r w:rsidR="003A0B4B" w:rsidRPr="00334C4D">
        <w:rPr>
          <w:sz w:val="20"/>
          <w:szCs w:val="20"/>
        </w:rPr>
        <w:t xml:space="preserve">konomičnosti ukupnog poslovanja Tekije d.o.o. </w:t>
      </w:r>
      <w:r w:rsidRPr="00334C4D">
        <w:rPr>
          <w:sz w:val="20"/>
          <w:szCs w:val="20"/>
        </w:rPr>
        <w:t>govore</w:t>
      </w:r>
      <w:r w:rsidR="003A0B4B" w:rsidRPr="00334C4D">
        <w:rPr>
          <w:sz w:val="20"/>
          <w:szCs w:val="20"/>
        </w:rPr>
        <w:t xml:space="preserve"> da je na 100,00 kn troškova u 20</w:t>
      </w:r>
      <w:r w:rsidR="00BA4070" w:rsidRPr="00334C4D">
        <w:rPr>
          <w:sz w:val="20"/>
          <w:szCs w:val="20"/>
        </w:rPr>
        <w:t>20</w:t>
      </w:r>
      <w:r w:rsidR="003A0B4B" w:rsidRPr="00334C4D">
        <w:rPr>
          <w:sz w:val="20"/>
          <w:szCs w:val="20"/>
        </w:rPr>
        <w:t>.godini ostvareno je 10</w:t>
      </w:r>
      <w:r w:rsidR="00BA4070" w:rsidRPr="00334C4D">
        <w:rPr>
          <w:sz w:val="20"/>
          <w:szCs w:val="20"/>
        </w:rPr>
        <w:t>3</w:t>
      </w:r>
      <w:r w:rsidR="003A0B4B" w:rsidRPr="00334C4D">
        <w:rPr>
          <w:sz w:val="20"/>
          <w:szCs w:val="20"/>
        </w:rPr>
        <w:t xml:space="preserve">,00 kn prihoda. </w:t>
      </w:r>
    </w:p>
    <w:p w:rsidR="00013BEC" w:rsidRPr="00334C4D" w:rsidRDefault="00E76B5F" w:rsidP="00A715F1">
      <w:pPr>
        <w:spacing w:line="276" w:lineRule="auto"/>
        <w:ind w:firstLine="72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>Nadalje, u</w:t>
      </w:r>
      <w:r w:rsidR="00013BEC" w:rsidRPr="00334C4D">
        <w:rPr>
          <w:sz w:val="20"/>
          <w:szCs w:val="20"/>
        </w:rPr>
        <w:t xml:space="preserve"> poslovnoj 20</w:t>
      </w:r>
      <w:r w:rsidR="00BA4070" w:rsidRPr="00334C4D">
        <w:rPr>
          <w:sz w:val="20"/>
          <w:szCs w:val="20"/>
        </w:rPr>
        <w:t>20</w:t>
      </w:r>
      <w:r w:rsidRPr="00334C4D">
        <w:rPr>
          <w:sz w:val="20"/>
          <w:szCs w:val="20"/>
        </w:rPr>
        <w:t>.</w:t>
      </w:r>
      <w:r w:rsidR="00013BEC" w:rsidRPr="00334C4D">
        <w:rPr>
          <w:sz w:val="20"/>
          <w:szCs w:val="20"/>
        </w:rPr>
        <w:t xml:space="preserve"> godini poduzeće je</w:t>
      </w:r>
      <w:r w:rsidR="00F2063E" w:rsidRPr="00334C4D">
        <w:rPr>
          <w:sz w:val="20"/>
          <w:szCs w:val="20"/>
        </w:rPr>
        <w:t xml:space="preserve"> </w:t>
      </w:r>
      <w:r w:rsidR="006A76E8" w:rsidRPr="00334C4D">
        <w:rPr>
          <w:sz w:val="20"/>
          <w:szCs w:val="20"/>
        </w:rPr>
        <w:t>izvršilo svoju osnovnu zadaću, a to je redovita i kontinuirana</w:t>
      </w:r>
      <w:r w:rsidR="00013BEC" w:rsidRPr="00334C4D">
        <w:rPr>
          <w:sz w:val="20"/>
          <w:szCs w:val="20"/>
        </w:rPr>
        <w:t xml:space="preserve"> isporuka dobara, kao i obavljanje usluga za koje je i organizirano. </w:t>
      </w:r>
    </w:p>
    <w:p w:rsidR="008111DB" w:rsidRPr="00334C4D" w:rsidRDefault="00472F2A" w:rsidP="00A715F1">
      <w:pPr>
        <w:spacing w:line="276" w:lineRule="auto"/>
        <w:jc w:val="both"/>
        <w:rPr>
          <w:sz w:val="20"/>
          <w:szCs w:val="20"/>
        </w:rPr>
      </w:pPr>
      <w:r w:rsidRPr="00334C4D">
        <w:rPr>
          <w:sz w:val="20"/>
          <w:szCs w:val="20"/>
        </w:rPr>
        <w:tab/>
      </w:r>
      <w:r w:rsidR="00F2063E" w:rsidRPr="00334C4D">
        <w:rPr>
          <w:sz w:val="20"/>
          <w:szCs w:val="20"/>
        </w:rPr>
        <w:tab/>
      </w:r>
      <w:r w:rsidR="00791E2F" w:rsidRPr="00334C4D">
        <w:rPr>
          <w:sz w:val="20"/>
          <w:szCs w:val="20"/>
        </w:rPr>
        <w:t>G</w:t>
      </w:r>
      <w:r w:rsidR="008111DB" w:rsidRPr="00334C4D">
        <w:rPr>
          <w:sz w:val="20"/>
          <w:szCs w:val="20"/>
        </w:rPr>
        <w:t>odišnjim planovima investicija i namjenskim trošenjem sredstava osigurava</w:t>
      </w:r>
      <w:r w:rsidR="00791E2F" w:rsidRPr="00334C4D">
        <w:rPr>
          <w:sz w:val="20"/>
          <w:szCs w:val="20"/>
        </w:rPr>
        <w:t xml:space="preserve"> se </w:t>
      </w:r>
      <w:r w:rsidR="000115AC" w:rsidRPr="00334C4D">
        <w:rPr>
          <w:sz w:val="20"/>
          <w:szCs w:val="20"/>
        </w:rPr>
        <w:t xml:space="preserve">razvoj, </w:t>
      </w:r>
      <w:r w:rsidR="008111DB" w:rsidRPr="00334C4D">
        <w:rPr>
          <w:sz w:val="20"/>
          <w:szCs w:val="20"/>
        </w:rPr>
        <w:t>obnov</w:t>
      </w:r>
      <w:r w:rsidR="00791E2F" w:rsidRPr="00334C4D">
        <w:rPr>
          <w:sz w:val="20"/>
          <w:szCs w:val="20"/>
        </w:rPr>
        <w:t>a</w:t>
      </w:r>
      <w:r w:rsidR="008111DB" w:rsidRPr="00334C4D">
        <w:rPr>
          <w:sz w:val="20"/>
          <w:szCs w:val="20"/>
        </w:rPr>
        <w:t xml:space="preserve"> i modernizacij</w:t>
      </w:r>
      <w:r w:rsidR="00791E2F" w:rsidRPr="00334C4D">
        <w:rPr>
          <w:sz w:val="20"/>
          <w:szCs w:val="20"/>
        </w:rPr>
        <w:t>a</w:t>
      </w:r>
      <w:r w:rsidR="008111DB" w:rsidRPr="00334C4D">
        <w:rPr>
          <w:sz w:val="20"/>
          <w:szCs w:val="20"/>
        </w:rPr>
        <w:t xml:space="preserve"> opreme </w:t>
      </w:r>
      <w:r w:rsidR="000115AC" w:rsidRPr="00334C4D">
        <w:rPr>
          <w:sz w:val="20"/>
          <w:szCs w:val="20"/>
        </w:rPr>
        <w:t xml:space="preserve">i sredstava rada </w:t>
      </w:r>
      <w:r w:rsidR="008111DB" w:rsidRPr="00334C4D">
        <w:rPr>
          <w:sz w:val="20"/>
          <w:szCs w:val="20"/>
        </w:rPr>
        <w:t xml:space="preserve">u djelatnostima </w:t>
      </w:r>
      <w:r w:rsidR="00CA0E08" w:rsidRPr="00334C4D">
        <w:rPr>
          <w:sz w:val="20"/>
          <w:szCs w:val="20"/>
        </w:rPr>
        <w:t xml:space="preserve">javne vodoopskrbe </w:t>
      </w:r>
      <w:r w:rsidR="0071226B" w:rsidRPr="00334C4D">
        <w:rPr>
          <w:sz w:val="20"/>
          <w:szCs w:val="20"/>
        </w:rPr>
        <w:t>i</w:t>
      </w:r>
      <w:r w:rsidR="00CA0E08" w:rsidRPr="00334C4D">
        <w:rPr>
          <w:sz w:val="20"/>
          <w:szCs w:val="20"/>
        </w:rPr>
        <w:t xml:space="preserve"> javne odvodnje </w:t>
      </w:r>
      <w:r w:rsidR="008111DB" w:rsidRPr="00334C4D">
        <w:rPr>
          <w:sz w:val="20"/>
          <w:szCs w:val="20"/>
        </w:rPr>
        <w:t xml:space="preserve">kako bi </w:t>
      </w:r>
      <w:r w:rsidR="00CA0E08" w:rsidRPr="00334C4D">
        <w:rPr>
          <w:sz w:val="20"/>
          <w:szCs w:val="20"/>
        </w:rPr>
        <w:t>isto</w:t>
      </w:r>
      <w:r w:rsidR="008111DB" w:rsidRPr="00334C4D">
        <w:rPr>
          <w:sz w:val="20"/>
          <w:szCs w:val="20"/>
        </w:rPr>
        <w:t xml:space="preserve"> bilo pouzdano i sigurno. </w:t>
      </w:r>
    </w:p>
    <w:p w:rsidR="005B460D" w:rsidRPr="00334C4D" w:rsidRDefault="008111DB" w:rsidP="00A715F1">
      <w:pPr>
        <w:spacing w:line="276" w:lineRule="auto"/>
        <w:jc w:val="both"/>
        <w:rPr>
          <w:sz w:val="20"/>
          <w:szCs w:val="20"/>
        </w:rPr>
      </w:pPr>
      <w:r w:rsidRPr="00334C4D">
        <w:rPr>
          <w:sz w:val="20"/>
          <w:szCs w:val="20"/>
        </w:rPr>
        <w:tab/>
      </w:r>
      <w:r w:rsidR="00B920E8" w:rsidRPr="00334C4D">
        <w:rPr>
          <w:sz w:val="20"/>
          <w:szCs w:val="20"/>
        </w:rPr>
        <w:t>Provođenje</w:t>
      </w:r>
      <w:r w:rsidR="006A76E8" w:rsidRPr="00334C4D">
        <w:rPr>
          <w:sz w:val="20"/>
          <w:szCs w:val="20"/>
        </w:rPr>
        <w:t xml:space="preserve"> program</w:t>
      </w:r>
      <w:r w:rsidR="00B920E8" w:rsidRPr="00334C4D">
        <w:rPr>
          <w:sz w:val="20"/>
          <w:szCs w:val="20"/>
        </w:rPr>
        <w:t>a</w:t>
      </w:r>
      <w:r w:rsidR="006A76E8" w:rsidRPr="00334C4D">
        <w:rPr>
          <w:sz w:val="20"/>
          <w:szCs w:val="20"/>
        </w:rPr>
        <w:t xml:space="preserve"> ekono</w:t>
      </w:r>
      <w:r w:rsidR="001D7485" w:rsidRPr="00334C4D">
        <w:rPr>
          <w:sz w:val="20"/>
          <w:szCs w:val="20"/>
        </w:rPr>
        <w:t>mske učinkovitosti i zaštite okoliša</w:t>
      </w:r>
      <w:r w:rsidR="00F553E0" w:rsidRPr="00334C4D">
        <w:rPr>
          <w:sz w:val="20"/>
          <w:szCs w:val="20"/>
        </w:rPr>
        <w:t>, održavanje</w:t>
      </w:r>
      <w:r w:rsidR="00CA0E08" w:rsidRPr="00334C4D">
        <w:rPr>
          <w:sz w:val="20"/>
          <w:szCs w:val="20"/>
        </w:rPr>
        <w:t xml:space="preserve"> opreme u funkciji,</w:t>
      </w:r>
      <w:r w:rsidR="00F553E0" w:rsidRPr="00334C4D">
        <w:rPr>
          <w:sz w:val="20"/>
          <w:szCs w:val="20"/>
        </w:rPr>
        <w:t xml:space="preserve"> kao i praćenje i tehnološk</w:t>
      </w:r>
      <w:r w:rsidR="00A715F1" w:rsidRPr="00334C4D">
        <w:rPr>
          <w:sz w:val="20"/>
          <w:szCs w:val="20"/>
        </w:rPr>
        <w:t>i</w:t>
      </w:r>
      <w:r w:rsidR="00F553E0" w:rsidRPr="00334C4D">
        <w:rPr>
          <w:sz w:val="20"/>
          <w:szCs w:val="20"/>
        </w:rPr>
        <w:t xml:space="preserve"> razvit</w:t>
      </w:r>
      <w:r w:rsidR="00A715F1" w:rsidRPr="00334C4D">
        <w:rPr>
          <w:sz w:val="20"/>
          <w:szCs w:val="20"/>
        </w:rPr>
        <w:t>ak</w:t>
      </w:r>
      <w:r w:rsidR="00F553E0" w:rsidRPr="00334C4D">
        <w:rPr>
          <w:sz w:val="20"/>
          <w:szCs w:val="20"/>
        </w:rPr>
        <w:t xml:space="preserve"> struke</w:t>
      </w:r>
      <w:r w:rsidR="00A715F1" w:rsidRPr="00334C4D">
        <w:rPr>
          <w:sz w:val="20"/>
          <w:szCs w:val="20"/>
        </w:rPr>
        <w:t>, jedan je od prioriteta</w:t>
      </w:r>
      <w:r w:rsidRPr="00334C4D">
        <w:rPr>
          <w:sz w:val="20"/>
          <w:szCs w:val="20"/>
        </w:rPr>
        <w:t xml:space="preserve"> uprave. </w:t>
      </w:r>
    </w:p>
    <w:p w:rsidR="00F9431A" w:rsidRPr="00334C4D" w:rsidRDefault="00E76B5F" w:rsidP="00F9431A">
      <w:pPr>
        <w:spacing w:line="276" w:lineRule="auto"/>
        <w:ind w:firstLine="72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>Korištenje sredstava iz domaćih Fondova kao i EU sredstava i dalje je jedan od najvažnijih prioriteta uprave.</w:t>
      </w:r>
      <w:r w:rsidR="005B460D" w:rsidRPr="00334C4D">
        <w:rPr>
          <w:sz w:val="20"/>
          <w:szCs w:val="20"/>
        </w:rPr>
        <w:t xml:space="preserve"> Tijekom  20</w:t>
      </w:r>
      <w:r w:rsidR="00BA4070" w:rsidRPr="00334C4D">
        <w:rPr>
          <w:sz w:val="20"/>
          <w:szCs w:val="20"/>
        </w:rPr>
        <w:t>20</w:t>
      </w:r>
      <w:r w:rsidR="005B460D" w:rsidRPr="00334C4D">
        <w:rPr>
          <w:sz w:val="20"/>
          <w:szCs w:val="20"/>
        </w:rPr>
        <w:t>.  godine intenzivno se radi</w:t>
      </w:r>
      <w:r w:rsidR="00A715F1" w:rsidRPr="00334C4D">
        <w:rPr>
          <w:sz w:val="20"/>
          <w:szCs w:val="20"/>
        </w:rPr>
        <w:t>lo</w:t>
      </w:r>
      <w:r w:rsidR="005B460D" w:rsidRPr="00334C4D">
        <w:rPr>
          <w:sz w:val="20"/>
          <w:szCs w:val="20"/>
        </w:rPr>
        <w:t xml:space="preserve"> na provođenju aktivnosti za realizaciju projekata Aglomeracija Požega i Aglomeracija Pleternica</w:t>
      </w:r>
      <w:r w:rsidR="0093273E" w:rsidRPr="00334C4D">
        <w:rPr>
          <w:sz w:val="20"/>
          <w:szCs w:val="20"/>
        </w:rPr>
        <w:t xml:space="preserve"> I pripremi projekata </w:t>
      </w:r>
      <w:r w:rsidR="005B460D" w:rsidRPr="00334C4D">
        <w:rPr>
          <w:sz w:val="20"/>
          <w:szCs w:val="20"/>
        </w:rPr>
        <w:t>Aglomeracij</w:t>
      </w:r>
      <w:r w:rsidR="00A715F1" w:rsidRPr="00334C4D">
        <w:rPr>
          <w:sz w:val="20"/>
          <w:szCs w:val="20"/>
        </w:rPr>
        <w:t>e</w:t>
      </w:r>
      <w:r w:rsidR="0093273E" w:rsidRPr="00334C4D">
        <w:rPr>
          <w:sz w:val="20"/>
          <w:szCs w:val="20"/>
        </w:rPr>
        <w:t xml:space="preserve"> Kutjevo i Velika, te Aglomeracije Brodski Drenovac.</w:t>
      </w:r>
      <w:r w:rsidR="005B460D" w:rsidRPr="00334C4D">
        <w:rPr>
          <w:sz w:val="20"/>
          <w:szCs w:val="20"/>
        </w:rPr>
        <w:t xml:space="preserve"> </w:t>
      </w:r>
      <w:r w:rsidR="005B460D" w:rsidRPr="00334C4D">
        <w:rPr>
          <w:sz w:val="20"/>
          <w:szCs w:val="20"/>
        </w:rPr>
        <w:lastRenderedPageBreak/>
        <w:t>Budući</w:t>
      </w:r>
      <w:r w:rsidR="0093273E" w:rsidRPr="00334C4D">
        <w:rPr>
          <w:sz w:val="20"/>
          <w:szCs w:val="20"/>
        </w:rPr>
        <w:t xml:space="preserve"> </w:t>
      </w:r>
      <w:r w:rsidR="005B460D" w:rsidRPr="00334C4D">
        <w:rPr>
          <w:sz w:val="20"/>
          <w:szCs w:val="20"/>
        </w:rPr>
        <w:t xml:space="preserve">da priprema i provođenje navedenih investicija iziskuje </w:t>
      </w:r>
      <w:r w:rsidR="004170B1" w:rsidRPr="00334C4D">
        <w:rPr>
          <w:sz w:val="20"/>
          <w:szCs w:val="20"/>
        </w:rPr>
        <w:t>i</w:t>
      </w:r>
      <w:r w:rsidR="005B460D" w:rsidRPr="00334C4D">
        <w:rPr>
          <w:sz w:val="20"/>
          <w:szCs w:val="20"/>
        </w:rPr>
        <w:t xml:space="preserve"> </w:t>
      </w:r>
      <w:r w:rsidR="0038060A" w:rsidRPr="00334C4D">
        <w:rPr>
          <w:sz w:val="20"/>
          <w:szCs w:val="20"/>
        </w:rPr>
        <w:t>angažiranje svih resursa, kako ljudskih tako i opreme, vjerujemo da će ralizacija ovih kapitalnih objekata biti kvalitetno realizirana uz pomoć svih sudionika u projektu.</w:t>
      </w:r>
    </w:p>
    <w:p w:rsidR="00F9431A" w:rsidRPr="00334C4D" w:rsidRDefault="00F9431A" w:rsidP="00F9431A">
      <w:pPr>
        <w:spacing w:line="276" w:lineRule="auto"/>
        <w:ind w:firstLine="72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 xml:space="preserve"> Potrebno je napomenuti da su u EU projektima ukupne vrijednosti oko 345,8 mil. </w:t>
      </w:r>
      <w:r w:rsidR="00EA1CA8" w:rsidRPr="00334C4D">
        <w:rPr>
          <w:sz w:val="20"/>
          <w:szCs w:val="20"/>
        </w:rPr>
        <w:t>k</w:t>
      </w:r>
      <w:r w:rsidRPr="00334C4D">
        <w:rPr>
          <w:sz w:val="20"/>
          <w:szCs w:val="20"/>
        </w:rPr>
        <w:t>n, a s obzirom na određene neusklađenosti u postupcima JN na nacionalnom nivou, ponekad i kontradiktorne odluke tijela kontrole javne nabave (ex post), mogući rizici finacijskih korekcija koje mogu značajno utjecati na poslovanje društva.</w:t>
      </w:r>
    </w:p>
    <w:p w:rsidR="00F9431A" w:rsidRPr="00334C4D" w:rsidRDefault="00F9431A" w:rsidP="00A715F1">
      <w:pPr>
        <w:spacing w:line="276" w:lineRule="auto"/>
        <w:ind w:firstLine="720"/>
        <w:jc w:val="both"/>
        <w:rPr>
          <w:sz w:val="20"/>
          <w:szCs w:val="20"/>
        </w:rPr>
      </w:pPr>
    </w:p>
    <w:p w:rsidR="0002238D" w:rsidRPr="00334C4D" w:rsidRDefault="0002238D" w:rsidP="0002238D">
      <w:pPr>
        <w:spacing w:line="276" w:lineRule="auto"/>
        <w:ind w:firstLine="720"/>
        <w:jc w:val="both"/>
        <w:rPr>
          <w:sz w:val="20"/>
          <w:szCs w:val="20"/>
        </w:rPr>
      </w:pPr>
      <w:r w:rsidRPr="00334C4D">
        <w:rPr>
          <w:sz w:val="20"/>
          <w:szCs w:val="20"/>
        </w:rPr>
        <w:t>Promatrajući cjelokupno poslovanje Tekije d.o.o., u ovim vrlo  složenim gospodarskim uvjetima,  smatramo da  i dalje  treba nastaviti postupati s pažnjom i odgovorno,  dok promatrajući ga kroz sve financijske izvještaje zajedno i u njihovoj međusobnoj interakciji, može se zaključiti da je poduzeće ostvarilo pozitivan financijski rezultat.</w:t>
      </w:r>
    </w:p>
    <w:p w:rsidR="008111DB" w:rsidRPr="00334C4D" w:rsidRDefault="008111DB" w:rsidP="00A715F1">
      <w:pPr>
        <w:spacing w:line="276" w:lineRule="auto"/>
        <w:jc w:val="both"/>
        <w:rPr>
          <w:sz w:val="20"/>
          <w:szCs w:val="20"/>
        </w:rPr>
      </w:pPr>
    </w:p>
    <w:p w:rsidR="00FF21CF" w:rsidRPr="00334C4D" w:rsidRDefault="00FF21CF" w:rsidP="00DE2A7C">
      <w:pPr>
        <w:spacing w:line="276" w:lineRule="auto"/>
        <w:jc w:val="both"/>
        <w:rPr>
          <w:sz w:val="20"/>
          <w:szCs w:val="20"/>
        </w:rPr>
      </w:pPr>
    </w:p>
    <w:p w:rsidR="00A715F1" w:rsidRPr="00334C4D" w:rsidRDefault="008111DB" w:rsidP="00DE2A7C">
      <w:pPr>
        <w:spacing w:line="276" w:lineRule="auto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 xml:space="preserve">U Požegi </w:t>
      </w:r>
      <w:r w:rsidR="004706BE" w:rsidRPr="00334C4D">
        <w:rPr>
          <w:sz w:val="20"/>
          <w:szCs w:val="20"/>
          <w:lang w:val="it-IT"/>
        </w:rPr>
        <w:t>21</w:t>
      </w:r>
      <w:r w:rsidR="00C812FB" w:rsidRPr="00334C4D">
        <w:rPr>
          <w:sz w:val="20"/>
          <w:szCs w:val="20"/>
          <w:lang w:val="it-IT"/>
        </w:rPr>
        <w:t>.</w:t>
      </w:r>
      <w:r w:rsidR="0093273E" w:rsidRPr="00334C4D">
        <w:rPr>
          <w:sz w:val="20"/>
          <w:szCs w:val="20"/>
          <w:lang w:val="it-IT"/>
        </w:rPr>
        <w:t>4</w:t>
      </w:r>
      <w:r w:rsidRPr="00334C4D">
        <w:rPr>
          <w:sz w:val="20"/>
          <w:szCs w:val="20"/>
          <w:lang w:val="it-IT"/>
        </w:rPr>
        <w:t>.20</w:t>
      </w:r>
      <w:r w:rsidR="0002238D" w:rsidRPr="00334C4D">
        <w:rPr>
          <w:sz w:val="20"/>
          <w:szCs w:val="20"/>
          <w:lang w:val="it-IT"/>
        </w:rPr>
        <w:t>2</w:t>
      </w:r>
      <w:r w:rsidR="0093273E" w:rsidRPr="00334C4D">
        <w:rPr>
          <w:sz w:val="20"/>
          <w:szCs w:val="20"/>
          <w:lang w:val="it-IT"/>
        </w:rPr>
        <w:t>1.</w:t>
      </w:r>
      <w:r w:rsidRPr="00334C4D">
        <w:rPr>
          <w:sz w:val="20"/>
          <w:szCs w:val="20"/>
          <w:lang w:val="it-IT"/>
        </w:rPr>
        <w:tab/>
      </w:r>
      <w:r w:rsidRPr="00334C4D">
        <w:rPr>
          <w:sz w:val="20"/>
          <w:szCs w:val="20"/>
          <w:lang w:val="it-IT"/>
        </w:rPr>
        <w:tab/>
      </w:r>
      <w:r w:rsidRPr="00334C4D">
        <w:rPr>
          <w:sz w:val="20"/>
          <w:szCs w:val="20"/>
          <w:lang w:val="it-IT"/>
        </w:rPr>
        <w:tab/>
      </w:r>
      <w:r w:rsidRPr="00334C4D">
        <w:rPr>
          <w:sz w:val="20"/>
          <w:szCs w:val="20"/>
          <w:lang w:val="it-IT"/>
        </w:rPr>
        <w:tab/>
      </w:r>
      <w:r w:rsidRPr="00334C4D">
        <w:rPr>
          <w:sz w:val="20"/>
          <w:szCs w:val="20"/>
          <w:lang w:val="it-IT"/>
        </w:rPr>
        <w:tab/>
      </w:r>
      <w:r w:rsidRPr="00334C4D">
        <w:rPr>
          <w:sz w:val="20"/>
          <w:szCs w:val="20"/>
          <w:lang w:val="it-IT"/>
        </w:rPr>
        <w:tab/>
      </w:r>
      <w:r w:rsidRPr="00334C4D">
        <w:rPr>
          <w:sz w:val="20"/>
          <w:szCs w:val="20"/>
          <w:lang w:val="it-IT"/>
        </w:rPr>
        <w:tab/>
      </w:r>
    </w:p>
    <w:p w:rsidR="00A715F1" w:rsidRPr="00334C4D" w:rsidRDefault="00A715F1" w:rsidP="00A715F1">
      <w:pPr>
        <w:spacing w:line="276" w:lineRule="auto"/>
        <w:ind w:left="5760" w:firstLine="720"/>
        <w:jc w:val="both"/>
        <w:rPr>
          <w:sz w:val="20"/>
          <w:szCs w:val="20"/>
          <w:lang w:val="it-IT"/>
        </w:rPr>
      </w:pPr>
    </w:p>
    <w:p w:rsidR="00A715F1" w:rsidRPr="00334C4D" w:rsidRDefault="00A715F1" w:rsidP="00A715F1">
      <w:pPr>
        <w:spacing w:line="276" w:lineRule="auto"/>
        <w:ind w:left="5760" w:firstLine="720"/>
        <w:jc w:val="both"/>
        <w:rPr>
          <w:sz w:val="20"/>
          <w:szCs w:val="20"/>
          <w:lang w:val="it-IT"/>
        </w:rPr>
      </w:pPr>
    </w:p>
    <w:p w:rsidR="008111DB" w:rsidRPr="00334C4D" w:rsidRDefault="008111DB" w:rsidP="00A715F1">
      <w:pPr>
        <w:spacing w:line="276" w:lineRule="auto"/>
        <w:ind w:left="5760" w:firstLine="720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>Direktor</w:t>
      </w:r>
      <w:r w:rsidR="00D52273" w:rsidRPr="00334C4D">
        <w:rPr>
          <w:sz w:val="20"/>
          <w:szCs w:val="20"/>
          <w:lang w:val="it-IT"/>
        </w:rPr>
        <w:t>:</w:t>
      </w:r>
    </w:p>
    <w:p w:rsidR="00D52273" w:rsidRPr="00334C4D" w:rsidRDefault="008111DB" w:rsidP="00DE2A7C">
      <w:pPr>
        <w:spacing w:line="276" w:lineRule="auto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ab/>
      </w:r>
    </w:p>
    <w:p w:rsidR="006A76E8" w:rsidRPr="00334C4D" w:rsidRDefault="008111DB" w:rsidP="00A00758">
      <w:pPr>
        <w:spacing w:line="276" w:lineRule="auto"/>
        <w:jc w:val="both"/>
        <w:rPr>
          <w:sz w:val="20"/>
          <w:szCs w:val="20"/>
          <w:lang w:val="it-IT"/>
        </w:rPr>
      </w:pPr>
      <w:r w:rsidRPr="00334C4D">
        <w:rPr>
          <w:sz w:val="20"/>
          <w:szCs w:val="20"/>
          <w:lang w:val="it-IT"/>
        </w:rPr>
        <w:tab/>
      </w:r>
      <w:r w:rsidRPr="00334C4D">
        <w:rPr>
          <w:sz w:val="20"/>
          <w:szCs w:val="20"/>
          <w:lang w:val="it-IT"/>
        </w:rPr>
        <w:tab/>
      </w:r>
      <w:r w:rsidRPr="00334C4D">
        <w:rPr>
          <w:sz w:val="20"/>
          <w:szCs w:val="20"/>
          <w:lang w:val="it-IT"/>
        </w:rPr>
        <w:tab/>
      </w:r>
      <w:r w:rsidRPr="00334C4D">
        <w:rPr>
          <w:sz w:val="20"/>
          <w:szCs w:val="20"/>
          <w:lang w:val="it-IT"/>
        </w:rPr>
        <w:tab/>
      </w:r>
      <w:r w:rsidRPr="00334C4D">
        <w:rPr>
          <w:sz w:val="20"/>
          <w:szCs w:val="20"/>
          <w:lang w:val="it-IT"/>
        </w:rPr>
        <w:tab/>
      </w:r>
      <w:r w:rsidRPr="00334C4D">
        <w:rPr>
          <w:sz w:val="20"/>
          <w:szCs w:val="20"/>
          <w:lang w:val="it-IT"/>
        </w:rPr>
        <w:tab/>
      </w:r>
      <w:r w:rsidRPr="00334C4D">
        <w:rPr>
          <w:sz w:val="20"/>
          <w:szCs w:val="20"/>
          <w:lang w:val="it-IT"/>
        </w:rPr>
        <w:tab/>
      </w:r>
      <w:r w:rsidR="00D52273" w:rsidRPr="00334C4D">
        <w:rPr>
          <w:sz w:val="20"/>
          <w:szCs w:val="20"/>
          <w:lang w:val="it-IT"/>
        </w:rPr>
        <w:tab/>
      </w:r>
      <w:r w:rsidRPr="00334C4D">
        <w:rPr>
          <w:sz w:val="20"/>
          <w:szCs w:val="20"/>
          <w:lang w:val="it-IT"/>
        </w:rPr>
        <w:t xml:space="preserve">  </w:t>
      </w:r>
      <w:r w:rsidR="00A715F1" w:rsidRPr="00334C4D">
        <w:rPr>
          <w:sz w:val="20"/>
          <w:szCs w:val="20"/>
          <w:lang w:val="it-IT"/>
        </w:rPr>
        <w:t xml:space="preserve">  </w:t>
      </w:r>
      <w:r w:rsidRPr="00334C4D">
        <w:rPr>
          <w:sz w:val="20"/>
          <w:szCs w:val="20"/>
          <w:lang w:val="it-IT"/>
        </w:rPr>
        <w:t xml:space="preserve">  Ant</w:t>
      </w:r>
      <w:r w:rsidR="0002238D" w:rsidRPr="00334C4D">
        <w:rPr>
          <w:sz w:val="20"/>
          <w:szCs w:val="20"/>
          <w:lang w:val="it-IT"/>
        </w:rPr>
        <w:t>o</w:t>
      </w:r>
      <w:r w:rsidRPr="00334C4D">
        <w:rPr>
          <w:sz w:val="20"/>
          <w:szCs w:val="20"/>
          <w:lang w:val="it-IT"/>
        </w:rPr>
        <w:t xml:space="preserve"> </w:t>
      </w:r>
      <w:r w:rsidR="0002238D" w:rsidRPr="00334C4D">
        <w:rPr>
          <w:sz w:val="20"/>
          <w:szCs w:val="20"/>
          <w:lang w:val="it-IT"/>
        </w:rPr>
        <w:t>Bekić</w:t>
      </w:r>
      <w:r w:rsidRPr="00334C4D">
        <w:rPr>
          <w:sz w:val="20"/>
          <w:szCs w:val="20"/>
          <w:lang w:val="it-IT"/>
        </w:rPr>
        <w:t xml:space="preserve"> dipl. ing.</w:t>
      </w:r>
    </w:p>
    <w:p w:rsidR="00A00758" w:rsidRPr="00334C4D" w:rsidRDefault="00A00758" w:rsidP="00A00758">
      <w:pPr>
        <w:spacing w:line="276" w:lineRule="auto"/>
        <w:jc w:val="both"/>
        <w:rPr>
          <w:b/>
          <w:bCs/>
          <w:sz w:val="20"/>
          <w:szCs w:val="20"/>
        </w:rPr>
      </w:pPr>
    </w:p>
    <w:p w:rsidR="00334C4D" w:rsidRPr="00334C4D" w:rsidRDefault="00334C4D">
      <w:pPr>
        <w:spacing w:line="276" w:lineRule="auto"/>
        <w:jc w:val="both"/>
        <w:rPr>
          <w:b/>
          <w:bCs/>
          <w:sz w:val="20"/>
          <w:szCs w:val="20"/>
        </w:rPr>
      </w:pPr>
    </w:p>
    <w:sectPr w:rsidR="00334C4D" w:rsidRPr="00334C4D" w:rsidSect="0080538D">
      <w:footerReference w:type="even" r:id="rId66"/>
      <w:footerReference w:type="default" r:id="rId67"/>
      <w:pgSz w:w="11907" w:h="16840" w:code="9"/>
      <w:pgMar w:top="1474" w:right="1134" w:bottom="1134" w:left="1134" w:header="0" w:footer="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17" w:rsidRDefault="00A07117">
      <w:r>
        <w:separator/>
      </w:r>
    </w:p>
  </w:endnote>
  <w:endnote w:type="continuationSeparator" w:id="0">
    <w:p w:rsidR="00A07117" w:rsidRDefault="00A0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20" w:rsidRDefault="0077442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4420" w:rsidRDefault="0077442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20" w:rsidRDefault="0077442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46A2">
      <w:rPr>
        <w:noProof/>
      </w:rPr>
      <w:t>8</w:t>
    </w:r>
    <w:r>
      <w:rPr>
        <w:noProof/>
      </w:rPr>
      <w:fldChar w:fldCharType="end"/>
    </w:r>
  </w:p>
  <w:p w:rsidR="00774420" w:rsidRDefault="007744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17" w:rsidRDefault="00A07117">
      <w:r>
        <w:separator/>
      </w:r>
    </w:p>
  </w:footnote>
  <w:footnote w:type="continuationSeparator" w:id="0">
    <w:p w:rsidR="00A07117" w:rsidRDefault="00A0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28F"/>
    <w:multiLevelType w:val="hybridMultilevel"/>
    <w:tmpl w:val="71EA85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6005D"/>
    <w:multiLevelType w:val="hybridMultilevel"/>
    <w:tmpl w:val="0BC28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53C94"/>
    <w:multiLevelType w:val="hybridMultilevel"/>
    <w:tmpl w:val="1B9A3958"/>
    <w:lvl w:ilvl="0" w:tplc="5254C508">
      <w:start w:val="2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7EA27BD0">
      <w:numFmt w:val="none"/>
      <w:lvlText w:val=""/>
      <w:lvlJc w:val="left"/>
      <w:pPr>
        <w:tabs>
          <w:tab w:val="num" w:pos="360"/>
        </w:tabs>
      </w:pPr>
    </w:lvl>
    <w:lvl w:ilvl="2" w:tplc="474EDEAC">
      <w:numFmt w:val="none"/>
      <w:lvlText w:val=""/>
      <w:lvlJc w:val="left"/>
      <w:pPr>
        <w:tabs>
          <w:tab w:val="num" w:pos="360"/>
        </w:tabs>
      </w:pPr>
    </w:lvl>
    <w:lvl w:ilvl="3" w:tplc="1E0407E6">
      <w:numFmt w:val="none"/>
      <w:lvlText w:val=""/>
      <w:lvlJc w:val="left"/>
      <w:pPr>
        <w:tabs>
          <w:tab w:val="num" w:pos="360"/>
        </w:tabs>
      </w:pPr>
    </w:lvl>
    <w:lvl w:ilvl="4" w:tplc="430C9D9E">
      <w:numFmt w:val="none"/>
      <w:lvlText w:val=""/>
      <w:lvlJc w:val="left"/>
      <w:pPr>
        <w:tabs>
          <w:tab w:val="num" w:pos="360"/>
        </w:tabs>
      </w:pPr>
    </w:lvl>
    <w:lvl w:ilvl="5" w:tplc="1CE6E84C">
      <w:numFmt w:val="none"/>
      <w:lvlText w:val=""/>
      <w:lvlJc w:val="left"/>
      <w:pPr>
        <w:tabs>
          <w:tab w:val="num" w:pos="360"/>
        </w:tabs>
      </w:pPr>
    </w:lvl>
    <w:lvl w:ilvl="6" w:tplc="5DCAA8B4">
      <w:numFmt w:val="none"/>
      <w:lvlText w:val=""/>
      <w:lvlJc w:val="left"/>
      <w:pPr>
        <w:tabs>
          <w:tab w:val="num" w:pos="360"/>
        </w:tabs>
      </w:pPr>
    </w:lvl>
    <w:lvl w:ilvl="7" w:tplc="6F36DD6E">
      <w:numFmt w:val="none"/>
      <w:lvlText w:val=""/>
      <w:lvlJc w:val="left"/>
      <w:pPr>
        <w:tabs>
          <w:tab w:val="num" w:pos="360"/>
        </w:tabs>
      </w:pPr>
    </w:lvl>
    <w:lvl w:ilvl="8" w:tplc="73C4CA9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AE1ADB"/>
    <w:multiLevelType w:val="hybridMultilevel"/>
    <w:tmpl w:val="D3921D3E"/>
    <w:lvl w:ilvl="0" w:tplc="C4B28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12FCB"/>
    <w:multiLevelType w:val="multilevel"/>
    <w:tmpl w:val="883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3E36B2"/>
    <w:multiLevelType w:val="hybridMultilevel"/>
    <w:tmpl w:val="9D94C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301AA"/>
    <w:multiLevelType w:val="singleLevel"/>
    <w:tmpl w:val="4D40DE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E541651"/>
    <w:multiLevelType w:val="multilevel"/>
    <w:tmpl w:val="9450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AF6953"/>
    <w:multiLevelType w:val="multilevel"/>
    <w:tmpl w:val="EC30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817418"/>
    <w:multiLevelType w:val="multilevel"/>
    <w:tmpl w:val="14B26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3E765D"/>
    <w:multiLevelType w:val="hybridMultilevel"/>
    <w:tmpl w:val="6BFAF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2F6C"/>
    <w:multiLevelType w:val="hybridMultilevel"/>
    <w:tmpl w:val="C2E41E58"/>
    <w:lvl w:ilvl="0" w:tplc="1E7A84DA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7D202A5"/>
    <w:multiLevelType w:val="multilevel"/>
    <w:tmpl w:val="68EA71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D685B16"/>
    <w:multiLevelType w:val="hybridMultilevel"/>
    <w:tmpl w:val="859660BE"/>
    <w:lvl w:ilvl="0" w:tplc="7E68C7AC">
      <w:start w:val="2"/>
      <w:numFmt w:val="lowerLetter"/>
      <w:lvlText w:val="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52F12504"/>
    <w:multiLevelType w:val="hybridMultilevel"/>
    <w:tmpl w:val="C6764F06"/>
    <w:lvl w:ilvl="0" w:tplc="9B00C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24C54"/>
    <w:multiLevelType w:val="multilevel"/>
    <w:tmpl w:val="D43211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1D4AE4"/>
    <w:multiLevelType w:val="multilevel"/>
    <w:tmpl w:val="991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1F13DF"/>
    <w:multiLevelType w:val="hybridMultilevel"/>
    <w:tmpl w:val="CCF8F04A"/>
    <w:lvl w:ilvl="0" w:tplc="187814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B660D"/>
    <w:multiLevelType w:val="hybridMultilevel"/>
    <w:tmpl w:val="DFEC0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72B38"/>
    <w:multiLevelType w:val="multilevel"/>
    <w:tmpl w:val="7996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110DCE"/>
    <w:multiLevelType w:val="multilevel"/>
    <w:tmpl w:val="8C7C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6A2DF3"/>
    <w:multiLevelType w:val="multilevel"/>
    <w:tmpl w:val="16620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6E766D51"/>
    <w:multiLevelType w:val="hybridMultilevel"/>
    <w:tmpl w:val="FEB29FCC"/>
    <w:lvl w:ilvl="0" w:tplc="FA8A0A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220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A36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4CA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E1F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CFA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CDA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ADE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C04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972727"/>
    <w:multiLevelType w:val="multilevel"/>
    <w:tmpl w:val="6144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384A4D"/>
    <w:multiLevelType w:val="hybridMultilevel"/>
    <w:tmpl w:val="94621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07533"/>
    <w:multiLevelType w:val="multilevel"/>
    <w:tmpl w:val="FE20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  <w:num w:numId="13">
    <w:abstractNumId w:val="21"/>
  </w:num>
  <w:num w:numId="14">
    <w:abstractNumId w:val="18"/>
  </w:num>
  <w:num w:numId="15">
    <w:abstractNumId w:val="12"/>
  </w:num>
  <w:num w:numId="16">
    <w:abstractNumId w:val="22"/>
  </w:num>
  <w:num w:numId="17">
    <w:abstractNumId w:val="6"/>
  </w:num>
  <w:num w:numId="18">
    <w:abstractNumId w:val="23"/>
  </w:num>
  <w:num w:numId="19">
    <w:abstractNumId w:val="4"/>
  </w:num>
  <w:num w:numId="20">
    <w:abstractNumId w:val="16"/>
  </w:num>
  <w:num w:numId="21">
    <w:abstractNumId w:val="19"/>
  </w:num>
  <w:num w:numId="22">
    <w:abstractNumId w:val="25"/>
  </w:num>
  <w:num w:numId="23">
    <w:abstractNumId w:val="7"/>
  </w:num>
  <w:num w:numId="24">
    <w:abstractNumId w:val="20"/>
  </w:num>
  <w:num w:numId="25">
    <w:abstractNumId w:val="8"/>
  </w:num>
  <w:num w:numId="26">
    <w:abstractNumId w:val="17"/>
  </w:num>
  <w:num w:numId="2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DB"/>
    <w:rsid w:val="00001538"/>
    <w:rsid w:val="000021B3"/>
    <w:rsid w:val="000044E0"/>
    <w:rsid w:val="00005428"/>
    <w:rsid w:val="00005804"/>
    <w:rsid w:val="00007B12"/>
    <w:rsid w:val="000115AC"/>
    <w:rsid w:val="00011CAE"/>
    <w:rsid w:val="000132C5"/>
    <w:rsid w:val="00013ACA"/>
    <w:rsid w:val="00013BEC"/>
    <w:rsid w:val="0001433A"/>
    <w:rsid w:val="00015683"/>
    <w:rsid w:val="000162E1"/>
    <w:rsid w:val="00017C81"/>
    <w:rsid w:val="0002238D"/>
    <w:rsid w:val="00033978"/>
    <w:rsid w:val="00035E69"/>
    <w:rsid w:val="00041487"/>
    <w:rsid w:val="0004534B"/>
    <w:rsid w:val="000456F4"/>
    <w:rsid w:val="000478CF"/>
    <w:rsid w:val="00051336"/>
    <w:rsid w:val="00051D67"/>
    <w:rsid w:val="000528DF"/>
    <w:rsid w:val="00057A0D"/>
    <w:rsid w:val="0006022F"/>
    <w:rsid w:val="00062BCD"/>
    <w:rsid w:val="00064B7A"/>
    <w:rsid w:val="00065E4C"/>
    <w:rsid w:val="00066270"/>
    <w:rsid w:val="000669F6"/>
    <w:rsid w:val="00072844"/>
    <w:rsid w:val="00076187"/>
    <w:rsid w:val="000812DA"/>
    <w:rsid w:val="00082E78"/>
    <w:rsid w:val="000848AA"/>
    <w:rsid w:val="000848EC"/>
    <w:rsid w:val="000853DB"/>
    <w:rsid w:val="00086175"/>
    <w:rsid w:val="000909D3"/>
    <w:rsid w:val="0009106E"/>
    <w:rsid w:val="00093A8D"/>
    <w:rsid w:val="00095DFE"/>
    <w:rsid w:val="000A15B7"/>
    <w:rsid w:val="000A1C1D"/>
    <w:rsid w:val="000A3003"/>
    <w:rsid w:val="000A3F96"/>
    <w:rsid w:val="000A746C"/>
    <w:rsid w:val="000B0864"/>
    <w:rsid w:val="000B25A4"/>
    <w:rsid w:val="000B2F66"/>
    <w:rsid w:val="000B5A60"/>
    <w:rsid w:val="000B5F04"/>
    <w:rsid w:val="000B6F48"/>
    <w:rsid w:val="000B7AFA"/>
    <w:rsid w:val="000C0372"/>
    <w:rsid w:val="000C19B0"/>
    <w:rsid w:val="000C1D14"/>
    <w:rsid w:val="000C463A"/>
    <w:rsid w:val="000C467E"/>
    <w:rsid w:val="000D0D8D"/>
    <w:rsid w:val="000D2111"/>
    <w:rsid w:val="000D46A2"/>
    <w:rsid w:val="000E08E5"/>
    <w:rsid w:val="000E1572"/>
    <w:rsid w:val="000E4B66"/>
    <w:rsid w:val="000F056F"/>
    <w:rsid w:val="000F3231"/>
    <w:rsid w:val="000F4BD6"/>
    <w:rsid w:val="000F4D04"/>
    <w:rsid w:val="000F6BEB"/>
    <w:rsid w:val="00102D5E"/>
    <w:rsid w:val="001033FD"/>
    <w:rsid w:val="00107171"/>
    <w:rsid w:val="00115287"/>
    <w:rsid w:val="00116F5D"/>
    <w:rsid w:val="00122B21"/>
    <w:rsid w:val="0012343D"/>
    <w:rsid w:val="00125510"/>
    <w:rsid w:val="00131E7A"/>
    <w:rsid w:val="0013268E"/>
    <w:rsid w:val="0013292C"/>
    <w:rsid w:val="0013331F"/>
    <w:rsid w:val="0013461F"/>
    <w:rsid w:val="00135281"/>
    <w:rsid w:val="0013752C"/>
    <w:rsid w:val="00137DD0"/>
    <w:rsid w:val="001427F7"/>
    <w:rsid w:val="0014373D"/>
    <w:rsid w:val="00146C03"/>
    <w:rsid w:val="001517C8"/>
    <w:rsid w:val="00153FE3"/>
    <w:rsid w:val="001544BC"/>
    <w:rsid w:val="00155C4C"/>
    <w:rsid w:val="001569BF"/>
    <w:rsid w:val="00164D4A"/>
    <w:rsid w:val="00165D01"/>
    <w:rsid w:val="00167305"/>
    <w:rsid w:val="00171C76"/>
    <w:rsid w:val="001723EB"/>
    <w:rsid w:val="001757AC"/>
    <w:rsid w:val="00177620"/>
    <w:rsid w:val="00177845"/>
    <w:rsid w:val="00177A0A"/>
    <w:rsid w:val="00182D2A"/>
    <w:rsid w:val="00183A81"/>
    <w:rsid w:val="001853CE"/>
    <w:rsid w:val="0018748A"/>
    <w:rsid w:val="0019464C"/>
    <w:rsid w:val="001954BE"/>
    <w:rsid w:val="0019587A"/>
    <w:rsid w:val="0019660C"/>
    <w:rsid w:val="001A0AB6"/>
    <w:rsid w:val="001A1C73"/>
    <w:rsid w:val="001A29D0"/>
    <w:rsid w:val="001A3298"/>
    <w:rsid w:val="001B45E2"/>
    <w:rsid w:val="001B4686"/>
    <w:rsid w:val="001B54F3"/>
    <w:rsid w:val="001B6289"/>
    <w:rsid w:val="001B7535"/>
    <w:rsid w:val="001D0A0F"/>
    <w:rsid w:val="001D1597"/>
    <w:rsid w:val="001D4DC8"/>
    <w:rsid w:val="001D7485"/>
    <w:rsid w:val="001E2489"/>
    <w:rsid w:val="001E3D19"/>
    <w:rsid w:val="001E49DB"/>
    <w:rsid w:val="001F1B0F"/>
    <w:rsid w:val="001F244F"/>
    <w:rsid w:val="001F515B"/>
    <w:rsid w:val="001F67A7"/>
    <w:rsid w:val="001F7209"/>
    <w:rsid w:val="0020548C"/>
    <w:rsid w:val="00207E18"/>
    <w:rsid w:val="00212712"/>
    <w:rsid w:val="0021694C"/>
    <w:rsid w:val="00226F20"/>
    <w:rsid w:val="00232AF5"/>
    <w:rsid w:val="00234908"/>
    <w:rsid w:val="00235063"/>
    <w:rsid w:val="00235673"/>
    <w:rsid w:val="00242C4A"/>
    <w:rsid w:val="00243268"/>
    <w:rsid w:val="0024547A"/>
    <w:rsid w:val="00250768"/>
    <w:rsid w:val="002508C0"/>
    <w:rsid w:val="00252C6B"/>
    <w:rsid w:val="002667B8"/>
    <w:rsid w:val="002713A2"/>
    <w:rsid w:val="00271F0C"/>
    <w:rsid w:val="00273433"/>
    <w:rsid w:val="002745F6"/>
    <w:rsid w:val="0027523C"/>
    <w:rsid w:val="00277EB3"/>
    <w:rsid w:val="0029041E"/>
    <w:rsid w:val="00291C38"/>
    <w:rsid w:val="0029218A"/>
    <w:rsid w:val="00292234"/>
    <w:rsid w:val="00297563"/>
    <w:rsid w:val="00297B80"/>
    <w:rsid w:val="002A007D"/>
    <w:rsid w:val="002A43A6"/>
    <w:rsid w:val="002A44FE"/>
    <w:rsid w:val="002B1A03"/>
    <w:rsid w:val="002B1BA8"/>
    <w:rsid w:val="002B2141"/>
    <w:rsid w:val="002B279F"/>
    <w:rsid w:val="002B299F"/>
    <w:rsid w:val="002B2AA3"/>
    <w:rsid w:val="002B6DF0"/>
    <w:rsid w:val="002D196C"/>
    <w:rsid w:val="002D6489"/>
    <w:rsid w:val="002E578D"/>
    <w:rsid w:val="002E6B95"/>
    <w:rsid w:val="002E781D"/>
    <w:rsid w:val="002F033F"/>
    <w:rsid w:val="002F18AE"/>
    <w:rsid w:val="002F4494"/>
    <w:rsid w:val="002F4BEE"/>
    <w:rsid w:val="002F5647"/>
    <w:rsid w:val="002F5ED8"/>
    <w:rsid w:val="002F6A73"/>
    <w:rsid w:val="002F7439"/>
    <w:rsid w:val="0030114A"/>
    <w:rsid w:val="0030145A"/>
    <w:rsid w:val="00304BC5"/>
    <w:rsid w:val="003202C7"/>
    <w:rsid w:val="00321424"/>
    <w:rsid w:val="0032319C"/>
    <w:rsid w:val="003241C2"/>
    <w:rsid w:val="00326454"/>
    <w:rsid w:val="00326BDF"/>
    <w:rsid w:val="00330C54"/>
    <w:rsid w:val="00331EDC"/>
    <w:rsid w:val="00334A6F"/>
    <w:rsid w:val="00334C4D"/>
    <w:rsid w:val="00335C9F"/>
    <w:rsid w:val="00335D01"/>
    <w:rsid w:val="00340E3A"/>
    <w:rsid w:val="003434A2"/>
    <w:rsid w:val="0034392B"/>
    <w:rsid w:val="00344301"/>
    <w:rsid w:val="00350243"/>
    <w:rsid w:val="003504B5"/>
    <w:rsid w:val="003523B4"/>
    <w:rsid w:val="00354D8E"/>
    <w:rsid w:val="00356816"/>
    <w:rsid w:val="003629D6"/>
    <w:rsid w:val="00367DB2"/>
    <w:rsid w:val="00370824"/>
    <w:rsid w:val="00371B7A"/>
    <w:rsid w:val="00373E09"/>
    <w:rsid w:val="00374545"/>
    <w:rsid w:val="00374B0B"/>
    <w:rsid w:val="00376948"/>
    <w:rsid w:val="00380333"/>
    <w:rsid w:val="0038060A"/>
    <w:rsid w:val="00380F79"/>
    <w:rsid w:val="00382DE4"/>
    <w:rsid w:val="003900C3"/>
    <w:rsid w:val="00392441"/>
    <w:rsid w:val="003926DA"/>
    <w:rsid w:val="00393B47"/>
    <w:rsid w:val="00396910"/>
    <w:rsid w:val="00397F98"/>
    <w:rsid w:val="003A0B4B"/>
    <w:rsid w:val="003A1B97"/>
    <w:rsid w:val="003A6862"/>
    <w:rsid w:val="003A7F5A"/>
    <w:rsid w:val="003B49C3"/>
    <w:rsid w:val="003B62D1"/>
    <w:rsid w:val="003C099F"/>
    <w:rsid w:val="003C25CD"/>
    <w:rsid w:val="003C28BE"/>
    <w:rsid w:val="003C3B07"/>
    <w:rsid w:val="003C75A0"/>
    <w:rsid w:val="003D106E"/>
    <w:rsid w:val="003D52ED"/>
    <w:rsid w:val="003D6253"/>
    <w:rsid w:val="003D67DC"/>
    <w:rsid w:val="003E059E"/>
    <w:rsid w:val="003E243A"/>
    <w:rsid w:val="003E65ED"/>
    <w:rsid w:val="003E7D1E"/>
    <w:rsid w:val="003F0D9B"/>
    <w:rsid w:val="003F165A"/>
    <w:rsid w:val="003F1896"/>
    <w:rsid w:val="003F7598"/>
    <w:rsid w:val="003F7650"/>
    <w:rsid w:val="00400C7A"/>
    <w:rsid w:val="00400E66"/>
    <w:rsid w:val="00403EF4"/>
    <w:rsid w:val="00405573"/>
    <w:rsid w:val="004067BE"/>
    <w:rsid w:val="00410207"/>
    <w:rsid w:val="004105DF"/>
    <w:rsid w:val="00412237"/>
    <w:rsid w:val="00412F94"/>
    <w:rsid w:val="00413EF6"/>
    <w:rsid w:val="004146E3"/>
    <w:rsid w:val="00414E2A"/>
    <w:rsid w:val="004153B7"/>
    <w:rsid w:val="004170B1"/>
    <w:rsid w:val="00423763"/>
    <w:rsid w:val="00425C10"/>
    <w:rsid w:val="00436C9F"/>
    <w:rsid w:val="00437E42"/>
    <w:rsid w:val="004506FC"/>
    <w:rsid w:val="00450F31"/>
    <w:rsid w:val="00452857"/>
    <w:rsid w:val="00460837"/>
    <w:rsid w:val="00462949"/>
    <w:rsid w:val="004632A6"/>
    <w:rsid w:val="004661D5"/>
    <w:rsid w:val="00466C5A"/>
    <w:rsid w:val="004706BE"/>
    <w:rsid w:val="00472F2A"/>
    <w:rsid w:val="0047309D"/>
    <w:rsid w:val="004768C2"/>
    <w:rsid w:val="00476995"/>
    <w:rsid w:val="00477A73"/>
    <w:rsid w:val="00477D59"/>
    <w:rsid w:val="004819FE"/>
    <w:rsid w:val="004867B2"/>
    <w:rsid w:val="00486E48"/>
    <w:rsid w:val="004871E7"/>
    <w:rsid w:val="00491E97"/>
    <w:rsid w:val="004932AD"/>
    <w:rsid w:val="004A17FD"/>
    <w:rsid w:val="004A5370"/>
    <w:rsid w:val="004A6ED1"/>
    <w:rsid w:val="004A7980"/>
    <w:rsid w:val="004B0111"/>
    <w:rsid w:val="004B1F22"/>
    <w:rsid w:val="004C03DF"/>
    <w:rsid w:val="004C0F41"/>
    <w:rsid w:val="004C15D8"/>
    <w:rsid w:val="004C4F00"/>
    <w:rsid w:val="004C65EF"/>
    <w:rsid w:val="004D12F9"/>
    <w:rsid w:val="004D1ED0"/>
    <w:rsid w:val="004E2AFC"/>
    <w:rsid w:val="004E5AA8"/>
    <w:rsid w:val="004E60F2"/>
    <w:rsid w:val="004F1F00"/>
    <w:rsid w:val="004F4241"/>
    <w:rsid w:val="005003F3"/>
    <w:rsid w:val="005019F9"/>
    <w:rsid w:val="00506E39"/>
    <w:rsid w:val="00511082"/>
    <w:rsid w:val="00512327"/>
    <w:rsid w:val="0051590A"/>
    <w:rsid w:val="00516A4C"/>
    <w:rsid w:val="00521FB6"/>
    <w:rsid w:val="00523FCF"/>
    <w:rsid w:val="005246D5"/>
    <w:rsid w:val="00526E38"/>
    <w:rsid w:val="005333ED"/>
    <w:rsid w:val="00533884"/>
    <w:rsid w:val="00533CD8"/>
    <w:rsid w:val="00535018"/>
    <w:rsid w:val="005350AB"/>
    <w:rsid w:val="0054076A"/>
    <w:rsid w:val="00541F6F"/>
    <w:rsid w:val="00545194"/>
    <w:rsid w:val="0054540E"/>
    <w:rsid w:val="0055077C"/>
    <w:rsid w:val="00550E7E"/>
    <w:rsid w:val="00555FBD"/>
    <w:rsid w:val="00556FD6"/>
    <w:rsid w:val="0055724D"/>
    <w:rsid w:val="005620FB"/>
    <w:rsid w:val="00562F2F"/>
    <w:rsid w:val="005637EA"/>
    <w:rsid w:val="00571E0B"/>
    <w:rsid w:val="00573840"/>
    <w:rsid w:val="00574FFE"/>
    <w:rsid w:val="00577C34"/>
    <w:rsid w:val="00581738"/>
    <w:rsid w:val="00581D72"/>
    <w:rsid w:val="00583261"/>
    <w:rsid w:val="005841F1"/>
    <w:rsid w:val="00592E88"/>
    <w:rsid w:val="005950BF"/>
    <w:rsid w:val="005A1688"/>
    <w:rsid w:val="005A4B88"/>
    <w:rsid w:val="005B460D"/>
    <w:rsid w:val="005B4E24"/>
    <w:rsid w:val="005B51AA"/>
    <w:rsid w:val="005B6392"/>
    <w:rsid w:val="005B7826"/>
    <w:rsid w:val="005B7B91"/>
    <w:rsid w:val="005C147F"/>
    <w:rsid w:val="005C3F4C"/>
    <w:rsid w:val="005C5F30"/>
    <w:rsid w:val="005D30D4"/>
    <w:rsid w:val="005D3BE0"/>
    <w:rsid w:val="005D40DB"/>
    <w:rsid w:val="005D4FA9"/>
    <w:rsid w:val="005D5A62"/>
    <w:rsid w:val="005E0832"/>
    <w:rsid w:val="005E0B85"/>
    <w:rsid w:val="005E1B4E"/>
    <w:rsid w:val="005E1E65"/>
    <w:rsid w:val="005E3750"/>
    <w:rsid w:val="005E7A34"/>
    <w:rsid w:val="005F0B03"/>
    <w:rsid w:val="005F2A23"/>
    <w:rsid w:val="005F2CEE"/>
    <w:rsid w:val="005F4347"/>
    <w:rsid w:val="005F476A"/>
    <w:rsid w:val="005F5192"/>
    <w:rsid w:val="005F5A54"/>
    <w:rsid w:val="0060272A"/>
    <w:rsid w:val="00602990"/>
    <w:rsid w:val="0060763A"/>
    <w:rsid w:val="0061154F"/>
    <w:rsid w:val="00612A29"/>
    <w:rsid w:val="00617374"/>
    <w:rsid w:val="00617831"/>
    <w:rsid w:val="00621B2C"/>
    <w:rsid w:val="00624ED3"/>
    <w:rsid w:val="00625BDF"/>
    <w:rsid w:val="00626043"/>
    <w:rsid w:val="00626795"/>
    <w:rsid w:val="0063033B"/>
    <w:rsid w:val="00631054"/>
    <w:rsid w:val="006427E3"/>
    <w:rsid w:val="00642AA8"/>
    <w:rsid w:val="00643DB4"/>
    <w:rsid w:val="0065085E"/>
    <w:rsid w:val="006526F9"/>
    <w:rsid w:val="00654133"/>
    <w:rsid w:val="00661B96"/>
    <w:rsid w:val="00661E33"/>
    <w:rsid w:val="00662217"/>
    <w:rsid w:val="006631A2"/>
    <w:rsid w:val="0066539C"/>
    <w:rsid w:val="00667AFF"/>
    <w:rsid w:val="006713F3"/>
    <w:rsid w:val="006716A8"/>
    <w:rsid w:val="00673187"/>
    <w:rsid w:val="00674A3D"/>
    <w:rsid w:val="00683B04"/>
    <w:rsid w:val="00685703"/>
    <w:rsid w:val="00687B7A"/>
    <w:rsid w:val="00690832"/>
    <w:rsid w:val="00692696"/>
    <w:rsid w:val="0069428D"/>
    <w:rsid w:val="00696458"/>
    <w:rsid w:val="006A0FCA"/>
    <w:rsid w:val="006A1257"/>
    <w:rsid w:val="006A73B7"/>
    <w:rsid w:val="006A76E8"/>
    <w:rsid w:val="006B00AA"/>
    <w:rsid w:val="006B2906"/>
    <w:rsid w:val="006B48F5"/>
    <w:rsid w:val="006B5E94"/>
    <w:rsid w:val="006B6A9D"/>
    <w:rsid w:val="006C3911"/>
    <w:rsid w:val="006C42F2"/>
    <w:rsid w:val="006C4864"/>
    <w:rsid w:val="006C5F4F"/>
    <w:rsid w:val="006C7896"/>
    <w:rsid w:val="006D0C7F"/>
    <w:rsid w:val="006D2FFD"/>
    <w:rsid w:val="006D3757"/>
    <w:rsid w:val="006D4AFD"/>
    <w:rsid w:val="006D5201"/>
    <w:rsid w:val="006D53A6"/>
    <w:rsid w:val="006D63B2"/>
    <w:rsid w:val="006D7183"/>
    <w:rsid w:val="006E1C56"/>
    <w:rsid w:val="006E2604"/>
    <w:rsid w:val="006F10CD"/>
    <w:rsid w:val="006F1B64"/>
    <w:rsid w:val="006F30D1"/>
    <w:rsid w:val="007003C3"/>
    <w:rsid w:val="00701D9C"/>
    <w:rsid w:val="00702D9B"/>
    <w:rsid w:val="00704359"/>
    <w:rsid w:val="00705102"/>
    <w:rsid w:val="00706BE5"/>
    <w:rsid w:val="00707BAA"/>
    <w:rsid w:val="0071226B"/>
    <w:rsid w:val="00713F61"/>
    <w:rsid w:val="00717AF0"/>
    <w:rsid w:val="00720220"/>
    <w:rsid w:val="00720A5E"/>
    <w:rsid w:val="00722DA0"/>
    <w:rsid w:val="00724641"/>
    <w:rsid w:val="00724E73"/>
    <w:rsid w:val="00727D04"/>
    <w:rsid w:val="00727F6F"/>
    <w:rsid w:val="007310F3"/>
    <w:rsid w:val="00735D6E"/>
    <w:rsid w:val="00737D86"/>
    <w:rsid w:val="00737EBA"/>
    <w:rsid w:val="00740E85"/>
    <w:rsid w:val="00745836"/>
    <w:rsid w:val="007470C7"/>
    <w:rsid w:val="007504D4"/>
    <w:rsid w:val="00753AF8"/>
    <w:rsid w:val="0075436A"/>
    <w:rsid w:val="00754C07"/>
    <w:rsid w:val="0075594E"/>
    <w:rsid w:val="00756616"/>
    <w:rsid w:val="00761197"/>
    <w:rsid w:val="007639B6"/>
    <w:rsid w:val="00764498"/>
    <w:rsid w:val="00770E71"/>
    <w:rsid w:val="0077324C"/>
    <w:rsid w:val="00773C11"/>
    <w:rsid w:val="00773D06"/>
    <w:rsid w:val="00774420"/>
    <w:rsid w:val="00777F5A"/>
    <w:rsid w:val="00780F39"/>
    <w:rsid w:val="0078560C"/>
    <w:rsid w:val="00791E2F"/>
    <w:rsid w:val="00791F12"/>
    <w:rsid w:val="007A0A7F"/>
    <w:rsid w:val="007A376E"/>
    <w:rsid w:val="007A4FC9"/>
    <w:rsid w:val="007A541B"/>
    <w:rsid w:val="007A72F2"/>
    <w:rsid w:val="007A7714"/>
    <w:rsid w:val="007A7D0B"/>
    <w:rsid w:val="007B12EC"/>
    <w:rsid w:val="007B1C64"/>
    <w:rsid w:val="007C0FDE"/>
    <w:rsid w:val="007C1392"/>
    <w:rsid w:val="007C1AAB"/>
    <w:rsid w:val="007C2317"/>
    <w:rsid w:val="007C28B1"/>
    <w:rsid w:val="007C2D28"/>
    <w:rsid w:val="007C54FC"/>
    <w:rsid w:val="007C5DED"/>
    <w:rsid w:val="007C6A32"/>
    <w:rsid w:val="007D2A65"/>
    <w:rsid w:val="007D4CE2"/>
    <w:rsid w:val="007D4D54"/>
    <w:rsid w:val="007D6217"/>
    <w:rsid w:val="007E0AF6"/>
    <w:rsid w:val="007E45A7"/>
    <w:rsid w:val="007E66C1"/>
    <w:rsid w:val="007F04CC"/>
    <w:rsid w:val="007F35D3"/>
    <w:rsid w:val="007F583A"/>
    <w:rsid w:val="007F6CE4"/>
    <w:rsid w:val="008009AE"/>
    <w:rsid w:val="00801F67"/>
    <w:rsid w:val="008020F1"/>
    <w:rsid w:val="0080538D"/>
    <w:rsid w:val="008076E2"/>
    <w:rsid w:val="008111DB"/>
    <w:rsid w:val="00812CD5"/>
    <w:rsid w:val="00814023"/>
    <w:rsid w:val="00816668"/>
    <w:rsid w:val="00817E25"/>
    <w:rsid w:val="00822642"/>
    <w:rsid w:val="00823CEF"/>
    <w:rsid w:val="0082759B"/>
    <w:rsid w:val="0083234A"/>
    <w:rsid w:val="008378BE"/>
    <w:rsid w:val="0083799A"/>
    <w:rsid w:val="00840FB2"/>
    <w:rsid w:val="00841DFC"/>
    <w:rsid w:val="008449AE"/>
    <w:rsid w:val="00847A26"/>
    <w:rsid w:val="00847D28"/>
    <w:rsid w:val="008538D3"/>
    <w:rsid w:val="0085608C"/>
    <w:rsid w:val="00857276"/>
    <w:rsid w:val="008573C2"/>
    <w:rsid w:val="00863C5C"/>
    <w:rsid w:val="0086611A"/>
    <w:rsid w:val="00871D1E"/>
    <w:rsid w:val="00872C77"/>
    <w:rsid w:val="0087431A"/>
    <w:rsid w:val="008748C9"/>
    <w:rsid w:val="00874D33"/>
    <w:rsid w:val="00874FBC"/>
    <w:rsid w:val="00877F4C"/>
    <w:rsid w:val="0088137D"/>
    <w:rsid w:val="00881F82"/>
    <w:rsid w:val="00887397"/>
    <w:rsid w:val="008903F1"/>
    <w:rsid w:val="00890F36"/>
    <w:rsid w:val="0089127D"/>
    <w:rsid w:val="00896A47"/>
    <w:rsid w:val="00897182"/>
    <w:rsid w:val="0089792A"/>
    <w:rsid w:val="008A0196"/>
    <w:rsid w:val="008A332D"/>
    <w:rsid w:val="008A51F5"/>
    <w:rsid w:val="008A5CCF"/>
    <w:rsid w:val="008A5DA9"/>
    <w:rsid w:val="008B08BB"/>
    <w:rsid w:val="008B0C89"/>
    <w:rsid w:val="008B40EB"/>
    <w:rsid w:val="008B7047"/>
    <w:rsid w:val="008C24F2"/>
    <w:rsid w:val="008C2DB5"/>
    <w:rsid w:val="008C3A19"/>
    <w:rsid w:val="008C5F76"/>
    <w:rsid w:val="008C7288"/>
    <w:rsid w:val="008D123C"/>
    <w:rsid w:val="008D1D59"/>
    <w:rsid w:val="008D2D86"/>
    <w:rsid w:val="008D7EBA"/>
    <w:rsid w:val="008E0B93"/>
    <w:rsid w:val="008E37DA"/>
    <w:rsid w:val="008E6579"/>
    <w:rsid w:val="008E686A"/>
    <w:rsid w:val="008E7AA7"/>
    <w:rsid w:val="008F4132"/>
    <w:rsid w:val="008F52A8"/>
    <w:rsid w:val="008F59C8"/>
    <w:rsid w:val="008F668F"/>
    <w:rsid w:val="008F7578"/>
    <w:rsid w:val="0090219D"/>
    <w:rsid w:val="009035DA"/>
    <w:rsid w:val="00903B3A"/>
    <w:rsid w:val="0090462B"/>
    <w:rsid w:val="0090469A"/>
    <w:rsid w:val="00904C9D"/>
    <w:rsid w:val="00910D85"/>
    <w:rsid w:val="0091107D"/>
    <w:rsid w:val="00911FBD"/>
    <w:rsid w:val="00912CF8"/>
    <w:rsid w:val="0091397D"/>
    <w:rsid w:val="009160CA"/>
    <w:rsid w:val="00922149"/>
    <w:rsid w:val="009319A7"/>
    <w:rsid w:val="0093273E"/>
    <w:rsid w:val="009358FF"/>
    <w:rsid w:val="00936D1F"/>
    <w:rsid w:val="009379C2"/>
    <w:rsid w:val="00937B1F"/>
    <w:rsid w:val="00937D26"/>
    <w:rsid w:val="00940918"/>
    <w:rsid w:val="0094300F"/>
    <w:rsid w:val="00945A93"/>
    <w:rsid w:val="00946D7C"/>
    <w:rsid w:val="00951617"/>
    <w:rsid w:val="00951BA5"/>
    <w:rsid w:val="00955087"/>
    <w:rsid w:val="009560DA"/>
    <w:rsid w:val="00956A42"/>
    <w:rsid w:val="00957D86"/>
    <w:rsid w:val="009614A6"/>
    <w:rsid w:val="00963405"/>
    <w:rsid w:val="00964F1F"/>
    <w:rsid w:val="009676DD"/>
    <w:rsid w:val="0097043B"/>
    <w:rsid w:val="00971514"/>
    <w:rsid w:val="00972739"/>
    <w:rsid w:val="00975B20"/>
    <w:rsid w:val="0098072F"/>
    <w:rsid w:val="00981ABA"/>
    <w:rsid w:val="00981C31"/>
    <w:rsid w:val="009829B3"/>
    <w:rsid w:val="00982FAA"/>
    <w:rsid w:val="0098344A"/>
    <w:rsid w:val="009842F8"/>
    <w:rsid w:val="00986E4A"/>
    <w:rsid w:val="0099299D"/>
    <w:rsid w:val="0099415C"/>
    <w:rsid w:val="00994C5C"/>
    <w:rsid w:val="009A1BC3"/>
    <w:rsid w:val="009A5B51"/>
    <w:rsid w:val="009A6BFE"/>
    <w:rsid w:val="009A742E"/>
    <w:rsid w:val="009B3D26"/>
    <w:rsid w:val="009B52F2"/>
    <w:rsid w:val="009B7692"/>
    <w:rsid w:val="009C12F0"/>
    <w:rsid w:val="009C3AB5"/>
    <w:rsid w:val="009C72E7"/>
    <w:rsid w:val="009D0B7D"/>
    <w:rsid w:val="009D1B1D"/>
    <w:rsid w:val="009D2777"/>
    <w:rsid w:val="009D29DC"/>
    <w:rsid w:val="009E17FB"/>
    <w:rsid w:val="009E26C3"/>
    <w:rsid w:val="009E3626"/>
    <w:rsid w:val="009E64E6"/>
    <w:rsid w:val="009E6FA6"/>
    <w:rsid w:val="009F0766"/>
    <w:rsid w:val="009F0B57"/>
    <w:rsid w:val="009F145A"/>
    <w:rsid w:val="009F1860"/>
    <w:rsid w:val="00A00758"/>
    <w:rsid w:val="00A00BD0"/>
    <w:rsid w:val="00A03EF6"/>
    <w:rsid w:val="00A07117"/>
    <w:rsid w:val="00A1400B"/>
    <w:rsid w:val="00A1476B"/>
    <w:rsid w:val="00A15B9D"/>
    <w:rsid w:val="00A16780"/>
    <w:rsid w:val="00A16D78"/>
    <w:rsid w:val="00A17A68"/>
    <w:rsid w:val="00A17C1D"/>
    <w:rsid w:val="00A20282"/>
    <w:rsid w:val="00A24C6C"/>
    <w:rsid w:val="00A2665B"/>
    <w:rsid w:val="00A350E0"/>
    <w:rsid w:val="00A408BD"/>
    <w:rsid w:val="00A4181B"/>
    <w:rsid w:val="00A41D2E"/>
    <w:rsid w:val="00A420D7"/>
    <w:rsid w:val="00A44020"/>
    <w:rsid w:val="00A4498B"/>
    <w:rsid w:val="00A45D46"/>
    <w:rsid w:val="00A53609"/>
    <w:rsid w:val="00A56A45"/>
    <w:rsid w:val="00A63B9E"/>
    <w:rsid w:val="00A6542D"/>
    <w:rsid w:val="00A65C61"/>
    <w:rsid w:val="00A66A28"/>
    <w:rsid w:val="00A66C62"/>
    <w:rsid w:val="00A715F1"/>
    <w:rsid w:val="00A7508C"/>
    <w:rsid w:val="00A825B9"/>
    <w:rsid w:val="00A841E4"/>
    <w:rsid w:val="00A8696D"/>
    <w:rsid w:val="00A93714"/>
    <w:rsid w:val="00A93796"/>
    <w:rsid w:val="00A958D2"/>
    <w:rsid w:val="00A95DC0"/>
    <w:rsid w:val="00A9780E"/>
    <w:rsid w:val="00A9799B"/>
    <w:rsid w:val="00A97FE2"/>
    <w:rsid w:val="00AA4CB9"/>
    <w:rsid w:val="00AA5153"/>
    <w:rsid w:val="00AA61DA"/>
    <w:rsid w:val="00AB3A4D"/>
    <w:rsid w:val="00AC172B"/>
    <w:rsid w:val="00AC3406"/>
    <w:rsid w:val="00AD11A7"/>
    <w:rsid w:val="00AD3E77"/>
    <w:rsid w:val="00AD4AD1"/>
    <w:rsid w:val="00AD6586"/>
    <w:rsid w:val="00AD7AD4"/>
    <w:rsid w:val="00AD7C66"/>
    <w:rsid w:val="00AE14B3"/>
    <w:rsid w:val="00AE15F8"/>
    <w:rsid w:val="00AE361F"/>
    <w:rsid w:val="00AE4170"/>
    <w:rsid w:val="00AE4A9D"/>
    <w:rsid w:val="00AE6B2B"/>
    <w:rsid w:val="00AF182F"/>
    <w:rsid w:val="00AF2DB8"/>
    <w:rsid w:val="00B004E4"/>
    <w:rsid w:val="00B030AD"/>
    <w:rsid w:val="00B07EA7"/>
    <w:rsid w:val="00B10795"/>
    <w:rsid w:val="00B10E41"/>
    <w:rsid w:val="00B115AB"/>
    <w:rsid w:val="00B11D7F"/>
    <w:rsid w:val="00B15CDC"/>
    <w:rsid w:val="00B2034D"/>
    <w:rsid w:val="00B21611"/>
    <w:rsid w:val="00B21B05"/>
    <w:rsid w:val="00B25F33"/>
    <w:rsid w:val="00B25FB2"/>
    <w:rsid w:val="00B26AD9"/>
    <w:rsid w:val="00B30D16"/>
    <w:rsid w:val="00B317D8"/>
    <w:rsid w:val="00B31841"/>
    <w:rsid w:val="00B34259"/>
    <w:rsid w:val="00B3457D"/>
    <w:rsid w:val="00B35F86"/>
    <w:rsid w:val="00B40162"/>
    <w:rsid w:val="00B43ED4"/>
    <w:rsid w:val="00B4466F"/>
    <w:rsid w:val="00B451AD"/>
    <w:rsid w:val="00B45ED9"/>
    <w:rsid w:val="00B53675"/>
    <w:rsid w:val="00B53837"/>
    <w:rsid w:val="00B54907"/>
    <w:rsid w:val="00B56D80"/>
    <w:rsid w:val="00B627FF"/>
    <w:rsid w:val="00B654BB"/>
    <w:rsid w:val="00B74267"/>
    <w:rsid w:val="00B75AB0"/>
    <w:rsid w:val="00B76C6A"/>
    <w:rsid w:val="00B7767E"/>
    <w:rsid w:val="00B809B4"/>
    <w:rsid w:val="00B82154"/>
    <w:rsid w:val="00B82565"/>
    <w:rsid w:val="00B87874"/>
    <w:rsid w:val="00B9177C"/>
    <w:rsid w:val="00B9191E"/>
    <w:rsid w:val="00B920E8"/>
    <w:rsid w:val="00B94373"/>
    <w:rsid w:val="00B96D76"/>
    <w:rsid w:val="00BA4070"/>
    <w:rsid w:val="00BA585B"/>
    <w:rsid w:val="00BA6803"/>
    <w:rsid w:val="00BA7563"/>
    <w:rsid w:val="00BB1BA9"/>
    <w:rsid w:val="00BB413A"/>
    <w:rsid w:val="00BB4F12"/>
    <w:rsid w:val="00BB59AC"/>
    <w:rsid w:val="00BB6F76"/>
    <w:rsid w:val="00BB7C80"/>
    <w:rsid w:val="00BB7FC3"/>
    <w:rsid w:val="00BC0ECD"/>
    <w:rsid w:val="00BC47B4"/>
    <w:rsid w:val="00BC5C47"/>
    <w:rsid w:val="00BC5E2F"/>
    <w:rsid w:val="00BC6E6C"/>
    <w:rsid w:val="00BD04A2"/>
    <w:rsid w:val="00BD66F5"/>
    <w:rsid w:val="00BD6BF4"/>
    <w:rsid w:val="00BE5622"/>
    <w:rsid w:val="00BE600C"/>
    <w:rsid w:val="00BF0DBA"/>
    <w:rsid w:val="00BF1779"/>
    <w:rsid w:val="00BF31E8"/>
    <w:rsid w:val="00BF33CB"/>
    <w:rsid w:val="00BF5115"/>
    <w:rsid w:val="00BF5610"/>
    <w:rsid w:val="00BF746F"/>
    <w:rsid w:val="00BF7E8E"/>
    <w:rsid w:val="00C00250"/>
    <w:rsid w:val="00C02BCA"/>
    <w:rsid w:val="00C04AB5"/>
    <w:rsid w:val="00C0504D"/>
    <w:rsid w:val="00C0648C"/>
    <w:rsid w:val="00C07067"/>
    <w:rsid w:val="00C0784D"/>
    <w:rsid w:val="00C17773"/>
    <w:rsid w:val="00C22EC0"/>
    <w:rsid w:val="00C26BDF"/>
    <w:rsid w:val="00C270F7"/>
    <w:rsid w:val="00C27161"/>
    <w:rsid w:val="00C27DDF"/>
    <w:rsid w:val="00C3170C"/>
    <w:rsid w:val="00C31D49"/>
    <w:rsid w:val="00C427F9"/>
    <w:rsid w:val="00C43BF9"/>
    <w:rsid w:val="00C460EA"/>
    <w:rsid w:val="00C47B8A"/>
    <w:rsid w:val="00C5129C"/>
    <w:rsid w:val="00C52DCF"/>
    <w:rsid w:val="00C56D7A"/>
    <w:rsid w:val="00C570EB"/>
    <w:rsid w:val="00C61794"/>
    <w:rsid w:val="00C6685F"/>
    <w:rsid w:val="00C67C0F"/>
    <w:rsid w:val="00C71ED2"/>
    <w:rsid w:val="00C71F7A"/>
    <w:rsid w:val="00C72029"/>
    <w:rsid w:val="00C733FC"/>
    <w:rsid w:val="00C75D56"/>
    <w:rsid w:val="00C75F52"/>
    <w:rsid w:val="00C812FB"/>
    <w:rsid w:val="00C911A9"/>
    <w:rsid w:val="00C91281"/>
    <w:rsid w:val="00C921E2"/>
    <w:rsid w:val="00C95E73"/>
    <w:rsid w:val="00C97C50"/>
    <w:rsid w:val="00CA0E08"/>
    <w:rsid w:val="00CA1EBE"/>
    <w:rsid w:val="00CA76E1"/>
    <w:rsid w:val="00CB129A"/>
    <w:rsid w:val="00CB2C1E"/>
    <w:rsid w:val="00CB7158"/>
    <w:rsid w:val="00CC312B"/>
    <w:rsid w:val="00CC4EB3"/>
    <w:rsid w:val="00CC7A42"/>
    <w:rsid w:val="00CD5A27"/>
    <w:rsid w:val="00CD7051"/>
    <w:rsid w:val="00CE0A3F"/>
    <w:rsid w:val="00CE0AA5"/>
    <w:rsid w:val="00CE3C52"/>
    <w:rsid w:val="00CF0C57"/>
    <w:rsid w:val="00CF1945"/>
    <w:rsid w:val="00CF224C"/>
    <w:rsid w:val="00CF4585"/>
    <w:rsid w:val="00CF59E7"/>
    <w:rsid w:val="00CF70A1"/>
    <w:rsid w:val="00D0124C"/>
    <w:rsid w:val="00D013A5"/>
    <w:rsid w:val="00D041C2"/>
    <w:rsid w:val="00D11586"/>
    <w:rsid w:val="00D11AF3"/>
    <w:rsid w:val="00D12933"/>
    <w:rsid w:val="00D13455"/>
    <w:rsid w:val="00D13BB3"/>
    <w:rsid w:val="00D14D49"/>
    <w:rsid w:val="00D15DED"/>
    <w:rsid w:val="00D202B3"/>
    <w:rsid w:val="00D2272C"/>
    <w:rsid w:val="00D26296"/>
    <w:rsid w:val="00D26423"/>
    <w:rsid w:val="00D2776C"/>
    <w:rsid w:val="00D309A5"/>
    <w:rsid w:val="00D31086"/>
    <w:rsid w:val="00D31666"/>
    <w:rsid w:val="00D334E0"/>
    <w:rsid w:val="00D34F88"/>
    <w:rsid w:val="00D35614"/>
    <w:rsid w:val="00D432D9"/>
    <w:rsid w:val="00D44D2E"/>
    <w:rsid w:val="00D47E9A"/>
    <w:rsid w:val="00D52273"/>
    <w:rsid w:val="00D5351A"/>
    <w:rsid w:val="00D57B95"/>
    <w:rsid w:val="00D621BC"/>
    <w:rsid w:val="00D65714"/>
    <w:rsid w:val="00D66E68"/>
    <w:rsid w:val="00D75C06"/>
    <w:rsid w:val="00D77CAC"/>
    <w:rsid w:val="00D77F2E"/>
    <w:rsid w:val="00D82B96"/>
    <w:rsid w:val="00D831CC"/>
    <w:rsid w:val="00D849D2"/>
    <w:rsid w:val="00D85924"/>
    <w:rsid w:val="00D85AAE"/>
    <w:rsid w:val="00D90BEC"/>
    <w:rsid w:val="00D975A1"/>
    <w:rsid w:val="00DA1807"/>
    <w:rsid w:val="00DA47B2"/>
    <w:rsid w:val="00DB4449"/>
    <w:rsid w:val="00DC3E7E"/>
    <w:rsid w:val="00DD1011"/>
    <w:rsid w:val="00DD12A1"/>
    <w:rsid w:val="00DD3C9D"/>
    <w:rsid w:val="00DD7855"/>
    <w:rsid w:val="00DE1A97"/>
    <w:rsid w:val="00DE2A7C"/>
    <w:rsid w:val="00DE4FF2"/>
    <w:rsid w:val="00DE6417"/>
    <w:rsid w:val="00DE6D1E"/>
    <w:rsid w:val="00DE7966"/>
    <w:rsid w:val="00DF13B8"/>
    <w:rsid w:val="00DF2A5B"/>
    <w:rsid w:val="00DF5A94"/>
    <w:rsid w:val="00DF66CB"/>
    <w:rsid w:val="00DF6958"/>
    <w:rsid w:val="00E03EBE"/>
    <w:rsid w:val="00E0592F"/>
    <w:rsid w:val="00E05A57"/>
    <w:rsid w:val="00E10793"/>
    <w:rsid w:val="00E11377"/>
    <w:rsid w:val="00E11A9D"/>
    <w:rsid w:val="00E1581F"/>
    <w:rsid w:val="00E2531A"/>
    <w:rsid w:val="00E271B9"/>
    <w:rsid w:val="00E35421"/>
    <w:rsid w:val="00E35EC4"/>
    <w:rsid w:val="00E36384"/>
    <w:rsid w:val="00E3776F"/>
    <w:rsid w:val="00E4036B"/>
    <w:rsid w:val="00E42DA1"/>
    <w:rsid w:val="00E4542C"/>
    <w:rsid w:val="00E45EE3"/>
    <w:rsid w:val="00E46177"/>
    <w:rsid w:val="00E474E1"/>
    <w:rsid w:val="00E52314"/>
    <w:rsid w:val="00E53F66"/>
    <w:rsid w:val="00E55779"/>
    <w:rsid w:val="00E56178"/>
    <w:rsid w:val="00E60053"/>
    <w:rsid w:val="00E61DD6"/>
    <w:rsid w:val="00E63392"/>
    <w:rsid w:val="00E65138"/>
    <w:rsid w:val="00E6531F"/>
    <w:rsid w:val="00E739E4"/>
    <w:rsid w:val="00E76B5F"/>
    <w:rsid w:val="00E80CC4"/>
    <w:rsid w:val="00E877BC"/>
    <w:rsid w:val="00E87CE3"/>
    <w:rsid w:val="00E942B2"/>
    <w:rsid w:val="00E952C9"/>
    <w:rsid w:val="00E9657E"/>
    <w:rsid w:val="00EA1806"/>
    <w:rsid w:val="00EA1AD8"/>
    <w:rsid w:val="00EA1CA8"/>
    <w:rsid w:val="00EA3E00"/>
    <w:rsid w:val="00EA5779"/>
    <w:rsid w:val="00EA76F2"/>
    <w:rsid w:val="00EB31B9"/>
    <w:rsid w:val="00EB3D86"/>
    <w:rsid w:val="00EB42FA"/>
    <w:rsid w:val="00EB5A89"/>
    <w:rsid w:val="00EB61C9"/>
    <w:rsid w:val="00EB6FD5"/>
    <w:rsid w:val="00EC07BF"/>
    <w:rsid w:val="00EC0A91"/>
    <w:rsid w:val="00EC1DC2"/>
    <w:rsid w:val="00EC289D"/>
    <w:rsid w:val="00EC38C9"/>
    <w:rsid w:val="00EC45CE"/>
    <w:rsid w:val="00EC61C6"/>
    <w:rsid w:val="00ED0035"/>
    <w:rsid w:val="00ED0A22"/>
    <w:rsid w:val="00ED0EDF"/>
    <w:rsid w:val="00ED2BFC"/>
    <w:rsid w:val="00ED4CD6"/>
    <w:rsid w:val="00ED65A8"/>
    <w:rsid w:val="00EE2137"/>
    <w:rsid w:val="00EE3181"/>
    <w:rsid w:val="00EE525D"/>
    <w:rsid w:val="00EE54A1"/>
    <w:rsid w:val="00EE5FA6"/>
    <w:rsid w:val="00EE68C1"/>
    <w:rsid w:val="00EE7590"/>
    <w:rsid w:val="00EE7D48"/>
    <w:rsid w:val="00EF2E9D"/>
    <w:rsid w:val="00EF38B4"/>
    <w:rsid w:val="00EF43D0"/>
    <w:rsid w:val="00F024B9"/>
    <w:rsid w:val="00F03FED"/>
    <w:rsid w:val="00F054E4"/>
    <w:rsid w:val="00F067E9"/>
    <w:rsid w:val="00F07CC4"/>
    <w:rsid w:val="00F07FDD"/>
    <w:rsid w:val="00F147F0"/>
    <w:rsid w:val="00F2063E"/>
    <w:rsid w:val="00F222EB"/>
    <w:rsid w:val="00F342E2"/>
    <w:rsid w:val="00F34422"/>
    <w:rsid w:val="00F35527"/>
    <w:rsid w:val="00F355D8"/>
    <w:rsid w:val="00F40AFF"/>
    <w:rsid w:val="00F4127D"/>
    <w:rsid w:val="00F41577"/>
    <w:rsid w:val="00F41BE4"/>
    <w:rsid w:val="00F41D5B"/>
    <w:rsid w:val="00F449EA"/>
    <w:rsid w:val="00F4553C"/>
    <w:rsid w:val="00F525CB"/>
    <w:rsid w:val="00F53176"/>
    <w:rsid w:val="00F53929"/>
    <w:rsid w:val="00F54E11"/>
    <w:rsid w:val="00F553E0"/>
    <w:rsid w:val="00F56000"/>
    <w:rsid w:val="00F57C97"/>
    <w:rsid w:val="00F60D1D"/>
    <w:rsid w:val="00F6143E"/>
    <w:rsid w:val="00F617B0"/>
    <w:rsid w:val="00F62E3F"/>
    <w:rsid w:val="00F64D18"/>
    <w:rsid w:val="00F71441"/>
    <w:rsid w:val="00F71F68"/>
    <w:rsid w:val="00F76436"/>
    <w:rsid w:val="00F804CE"/>
    <w:rsid w:val="00F81D64"/>
    <w:rsid w:val="00F84994"/>
    <w:rsid w:val="00F85DD8"/>
    <w:rsid w:val="00F87298"/>
    <w:rsid w:val="00F9095F"/>
    <w:rsid w:val="00F915FE"/>
    <w:rsid w:val="00F921B5"/>
    <w:rsid w:val="00F9431A"/>
    <w:rsid w:val="00F95190"/>
    <w:rsid w:val="00F9610E"/>
    <w:rsid w:val="00F97BBD"/>
    <w:rsid w:val="00FA0922"/>
    <w:rsid w:val="00FA3D8E"/>
    <w:rsid w:val="00FA4A51"/>
    <w:rsid w:val="00FA7E12"/>
    <w:rsid w:val="00FB025A"/>
    <w:rsid w:val="00FB4CDC"/>
    <w:rsid w:val="00FC1AB2"/>
    <w:rsid w:val="00FC1E58"/>
    <w:rsid w:val="00FC2145"/>
    <w:rsid w:val="00FC24F4"/>
    <w:rsid w:val="00FC351F"/>
    <w:rsid w:val="00FC358F"/>
    <w:rsid w:val="00FC7165"/>
    <w:rsid w:val="00FD025F"/>
    <w:rsid w:val="00FD055E"/>
    <w:rsid w:val="00FD14E8"/>
    <w:rsid w:val="00FD2CB2"/>
    <w:rsid w:val="00FD39E6"/>
    <w:rsid w:val="00FD3ABD"/>
    <w:rsid w:val="00FD62D2"/>
    <w:rsid w:val="00FE16ED"/>
    <w:rsid w:val="00FE194A"/>
    <w:rsid w:val="00FE4724"/>
    <w:rsid w:val="00FE519D"/>
    <w:rsid w:val="00FE7038"/>
    <w:rsid w:val="00FF02C7"/>
    <w:rsid w:val="00FF109A"/>
    <w:rsid w:val="00FF21CF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5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F41D5B"/>
    <w:pPr>
      <w:keepNext/>
      <w:jc w:val="both"/>
      <w:outlineLvl w:val="0"/>
    </w:pPr>
    <w:rPr>
      <w:b/>
      <w:sz w:val="20"/>
      <w:szCs w:val="20"/>
    </w:rPr>
  </w:style>
  <w:style w:type="paragraph" w:styleId="Naslov9">
    <w:name w:val="heading 9"/>
    <w:basedOn w:val="Normal"/>
    <w:next w:val="Normal"/>
    <w:qFormat/>
    <w:rsid w:val="00F41D5B"/>
    <w:pPr>
      <w:keepNext/>
      <w:spacing w:before="120"/>
      <w:outlineLvl w:val="8"/>
    </w:pPr>
    <w:rPr>
      <w:rFonts w:ascii="Verdana" w:hAnsi="Verdana" w:cs="Arial"/>
      <w:b/>
      <w:sz w:val="20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F41D5B"/>
    <w:pPr>
      <w:spacing w:before="120" w:line="360" w:lineRule="auto"/>
      <w:jc w:val="both"/>
    </w:pPr>
    <w:rPr>
      <w:sz w:val="20"/>
      <w:szCs w:val="20"/>
    </w:rPr>
  </w:style>
  <w:style w:type="paragraph" w:styleId="Tijeloteksta">
    <w:name w:val="Body Text"/>
    <w:basedOn w:val="Normal"/>
    <w:link w:val="TijelotekstaChar"/>
    <w:rsid w:val="00F41D5B"/>
    <w:pPr>
      <w:jc w:val="both"/>
    </w:pPr>
    <w:rPr>
      <w:rFonts w:ascii="Arial" w:hAnsi="Arial"/>
      <w:sz w:val="22"/>
      <w:szCs w:val="20"/>
      <w:lang w:val="hr-HR"/>
    </w:rPr>
  </w:style>
  <w:style w:type="character" w:styleId="Brojstranice">
    <w:name w:val="page number"/>
    <w:basedOn w:val="Zadanifontodlomka"/>
    <w:rsid w:val="00F41D5B"/>
  </w:style>
  <w:style w:type="paragraph" w:styleId="Podnoje">
    <w:name w:val="footer"/>
    <w:basedOn w:val="Normal"/>
    <w:link w:val="PodnojeChar"/>
    <w:rsid w:val="00F41D5B"/>
    <w:pPr>
      <w:tabs>
        <w:tab w:val="center" w:pos="4153"/>
        <w:tab w:val="right" w:pos="8306"/>
      </w:tabs>
    </w:pPr>
    <w:rPr>
      <w:szCs w:val="20"/>
    </w:rPr>
  </w:style>
  <w:style w:type="paragraph" w:customStyle="1" w:styleId="xl25">
    <w:name w:val="xl25"/>
    <w:basedOn w:val="Normal"/>
    <w:rsid w:val="009614A6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styleId="Uvuenotijeloteksta">
    <w:name w:val="Body Text Indent"/>
    <w:basedOn w:val="Normal"/>
    <w:rsid w:val="009614A6"/>
    <w:pPr>
      <w:ind w:firstLine="720"/>
      <w:jc w:val="both"/>
    </w:pPr>
    <w:rPr>
      <w:szCs w:val="20"/>
    </w:rPr>
  </w:style>
  <w:style w:type="table" w:styleId="Reetkatablice">
    <w:name w:val="Table Grid"/>
    <w:basedOn w:val="Obinatablica"/>
    <w:rsid w:val="0072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EE213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Naglaeno">
    <w:name w:val="Strong"/>
    <w:basedOn w:val="Zadanifontodlomka"/>
    <w:qFormat/>
    <w:rsid w:val="00D2272C"/>
    <w:rPr>
      <w:b/>
      <w:bCs/>
    </w:rPr>
  </w:style>
  <w:style w:type="paragraph" w:styleId="Tijeloteksta-uvlaka3">
    <w:name w:val="Body Text Indent 3"/>
    <w:basedOn w:val="Normal"/>
    <w:rsid w:val="0006022F"/>
    <w:pPr>
      <w:ind w:firstLine="720"/>
      <w:jc w:val="both"/>
    </w:pPr>
    <w:rPr>
      <w:rFonts w:ascii="Arial" w:hAnsi="Arial" w:cs="Arial"/>
      <w:sz w:val="20"/>
    </w:rPr>
  </w:style>
  <w:style w:type="paragraph" w:styleId="Tijeloteksta-uvlaka2">
    <w:name w:val="Body Text Indent 2"/>
    <w:basedOn w:val="Normal"/>
    <w:rsid w:val="00705102"/>
    <w:pPr>
      <w:spacing w:after="120" w:line="480" w:lineRule="auto"/>
      <w:ind w:left="283"/>
    </w:pPr>
  </w:style>
  <w:style w:type="paragraph" w:styleId="Odlomakpopisa">
    <w:name w:val="List Paragraph"/>
    <w:basedOn w:val="Normal"/>
    <w:uiPriority w:val="34"/>
    <w:qFormat/>
    <w:rsid w:val="004867B2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2F6A73"/>
    <w:rPr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2F6A73"/>
    <w:rPr>
      <w:rFonts w:ascii="Arial" w:hAnsi="Arial"/>
      <w:sz w:val="22"/>
      <w:lang w:eastAsia="en-US"/>
    </w:rPr>
  </w:style>
  <w:style w:type="paragraph" w:styleId="Zaglavlje">
    <w:name w:val="header"/>
    <w:basedOn w:val="Normal"/>
    <w:link w:val="ZaglavljeChar"/>
    <w:rsid w:val="008053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0538D"/>
    <w:rPr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0538D"/>
    <w:rPr>
      <w:sz w:val="24"/>
      <w:lang w:val="en-GB" w:eastAsia="en-US"/>
    </w:rPr>
  </w:style>
  <w:style w:type="paragraph" w:styleId="Tekstbalonia">
    <w:name w:val="Balloon Text"/>
    <w:basedOn w:val="Normal"/>
    <w:link w:val="TekstbaloniaChar"/>
    <w:rsid w:val="007B12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B12EC"/>
    <w:rPr>
      <w:rFonts w:ascii="Tahoma" w:hAnsi="Tahoma" w:cs="Tahoma"/>
      <w:sz w:val="16"/>
      <w:szCs w:val="16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881F8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81F82"/>
    <w:pPr>
      <w:spacing w:before="100" w:beforeAutospacing="1" w:after="100" w:afterAutospacing="1"/>
    </w:pPr>
    <w:rPr>
      <w:lang w:val="hr-HR" w:eastAsia="hr-HR"/>
    </w:rPr>
  </w:style>
  <w:style w:type="paragraph" w:styleId="Bezproreda">
    <w:name w:val="No Spacing"/>
    <w:uiPriority w:val="1"/>
    <w:qFormat/>
    <w:rsid w:val="00881F82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5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F41D5B"/>
    <w:pPr>
      <w:keepNext/>
      <w:jc w:val="both"/>
      <w:outlineLvl w:val="0"/>
    </w:pPr>
    <w:rPr>
      <w:b/>
      <w:sz w:val="20"/>
      <w:szCs w:val="20"/>
    </w:rPr>
  </w:style>
  <w:style w:type="paragraph" w:styleId="Naslov9">
    <w:name w:val="heading 9"/>
    <w:basedOn w:val="Normal"/>
    <w:next w:val="Normal"/>
    <w:qFormat/>
    <w:rsid w:val="00F41D5B"/>
    <w:pPr>
      <w:keepNext/>
      <w:spacing w:before="120"/>
      <w:outlineLvl w:val="8"/>
    </w:pPr>
    <w:rPr>
      <w:rFonts w:ascii="Verdana" w:hAnsi="Verdana" w:cs="Arial"/>
      <w:b/>
      <w:sz w:val="20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F41D5B"/>
    <w:pPr>
      <w:spacing w:before="120" w:line="360" w:lineRule="auto"/>
      <w:jc w:val="both"/>
    </w:pPr>
    <w:rPr>
      <w:sz w:val="20"/>
      <w:szCs w:val="20"/>
    </w:rPr>
  </w:style>
  <w:style w:type="paragraph" w:styleId="Tijeloteksta">
    <w:name w:val="Body Text"/>
    <w:basedOn w:val="Normal"/>
    <w:link w:val="TijelotekstaChar"/>
    <w:rsid w:val="00F41D5B"/>
    <w:pPr>
      <w:jc w:val="both"/>
    </w:pPr>
    <w:rPr>
      <w:rFonts w:ascii="Arial" w:hAnsi="Arial"/>
      <w:sz w:val="22"/>
      <w:szCs w:val="20"/>
      <w:lang w:val="hr-HR"/>
    </w:rPr>
  </w:style>
  <w:style w:type="character" w:styleId="Brojstranice">
    <w:name w:val="page number"/>
    <w:basedOn w:val="Zadanifontodlomka"/>
    <w:rsid w:val="00F41D5B"/>
  </w:style>
  <w:style w:type="paragraph" w:styleId="Podnoje">
    <w:name w:val="footer"/>
    <w:basedOn w:val="Normal"/>
    <w:link w:val="PodnojeChar"/>
    <w:rsid w:val="00F41D5B"/>
    <w:pPr>
      <w:tabs>
        <w:tab w:val="center" w:pos="4153"/>
        <w:tab w:val="right" w:pos="8306"/>
      </w:tabs>
    </w:pPr>
    <w:rPr>
      <w:szCs w:val="20"/>
    </w:rPr>
  </w:style>
  <w:style w:type="paragraph" w:customStyle="1" w:styleId="xl25">
    <w:name w:val="xl25"/>
    <w:basedOn w:val="Normal"/>
    <w:rsid w:val="009614A6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styleId="Uvuenotijeloteksta">
    <w:name w:val="Body Text Indent"/>
    <w:basedOn w:val="Normal"/>
    <w:rsid w:val="009614A6"/>
    <w:pPr>
      <w:ind w:firstLine="720"/>
      <w:jc w:val="both"/>
    </w:pPr>
    <w:rPr>
      <w:szCs w:val="20"/>
    </w:rPr>
  </w:style>
  <w:style w:type="table" w:styleId="Reetkatablice">
    <w:name w:val="Table Grid"/>
    <w:basedOn w:val="Obinatablica"/>
    <w:rsid w:val="0072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rsid w:val="00EE213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Naglaeno">
    <w:name w:val="Strong"/>
    <w:basedOn w:val="Zadanifontodlomka"/>
    <w:qFormat/>
    <w:rsid w:val="00D2272C"/>
    <w:rPr>
      <w:b/>
      <w:bCs/>
    </w:rPr>
  </w:style>
  <w:style w:type="paragraph" w:styleId="Tijeloteksta-uvlaka3">
    <w:name w:val="Body Text Indent 3"/>
    <w:basedOn w:val="Normal"/>
    <w:rsid w:val="0006022F"/>
    <w:pPr>
      <w:ind w:firstLine="720"/>
      <w:jc w:val="both"/>
    </w:pPr>
    <w:rPr>
      <w:rFonts w:ascii="Arial" w:hAnsi="Arial" w:cs="Arial"/>
      <w:sz w:val="20"/>
    </w:rPr>
  </w:style>
  <w:style w:type="paragraph" w:styleId="Tijeloteksta-uvlaka2">
    <w:name w:val="Body Text Indent 2"/>
    <w:basedOn w:val="Normal"/>
    <w:rsid w:val="00705102"/>
    <w:pPr>
      <w:spacing w:after="120" w:line="480" w:lineRule="auto"/>
      <w:ind w:left="283"/>
    </w:pPr>
  </w:style>
  <w:style w:type="paragraph" w:styleId="Odlomakpopisa">
    <w:name w:val="List Paragraph"/>
    <w:basedOn w:val="Normal"/>
    <w:uiPriority w:val="34"/>
    <w:qFormat/>
    <w:rsid w:val="004867B2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2F6A73"/>
    <w:rPr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2F6A73"/>
    <w:rPr>
      <w:rFonts w:ascii="Arial" w:hAnsi="Arial"/>
      <w:sz w:val="22"/>
      <w:lang w:eastAsia="en-US"/>
    </w:rPr>
  </w:style>
  <w:style w:type="paragraph" w:styleId="Zaglavlje">
    <w:name w:val="header"/>
    <w:basedOn w:val="Normal"/>
    <w:link w:val="ZaglavljeChar"/>
    <w:rsid w:val="008053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0538D"/>
    <w:rPr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0538D"/>
    <w:rPr>
      <w:sz w:val="24"/>
      <w:lang w:val="en-GB" w:eastAsia="en-US"/>
    </w:rPr>
  </w:style>
  <w:style w:type="paragraph" w:styleId="Tekstbalonia">
    <w:name w:val="Balloon Text"/>
    <w:basedOn w:val="Normal"/>
    <w:link w:val="TekstbaloniaChar"/>
    <w:rsid w:val="007B12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B12EC"/>
    <w:rPr>
      <w:rFonts w:ascii="Tahoma" w:hAnsi="Tahoma" w:cs="Tahoma"/>
      <w:sz w:val="16"/>
      <w:szCs w:val="16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881F8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81F82"/>
    <w:pPr>
      <w:spacing w:before="100" w:beforeAutospacing="1" w:after="100" w:afterAutospacing="1"/>
    </w:pPr>
    <w:rPr>
      <w:lang w:val="hr-HR" w:eastAsia="hr-HR"/>
    </w:rPr>
  </w:style>
  <w:style w:type="paragraph" w:styleId="Bezproreda">
    <w:name w:val="No Spacing"/>
    <w:uiPriority w:val="1"/>
    <w:qFormat/>
    <w:rsid w:val="00881F8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4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13_12_151_3186.html" TargetMode="External"/><Relationship Id="rId18" Type="http://schemas.openxmlformats.org/officeDocument/2006/relationships/hyperlink" Target="http://narodne-novine.nn.hr/clanci/sluzbeni/2010_07_82_2336.html" TargetMode="External"/><Relationship Id="rId26" Type="http://schemas.openxmlformats.org/officeDocument/2006/relationships/hyperlink" Target="http://narodne-novine.nn.hr/clanci/sluzbeni/2012_12_146_3158.html" TargetMode="External"/><Relationship Id="rId39" Type="http://schemas.openxmlformats.org/officeDocument/2006/relationships/hyperlink" Target="http://narodne-novine.nn.hr/clanci/sluzbeni/2010_08_97_2726.html" TargetMode="External"/><Relationship Id="rId21" Type="http://schemas.openxmlformats.org/officeDocument/2006/relationships/hyperlink" Target="http://narodne-novine.nn.hr/clanci/sluzbeni/2013_10_126_2739.html" TargetMode="External"/><Relationship Id="rId34" Type="http://schemas.openxmlformats.org/officeDocument/2006/relationships/hyperlink" Target="http://narodne-novine.nn.hr/clanci/sluzbeni/2010_06_81_2318.html" TargetMode="External"/><Relationship Id="rId42" Type="http://schemas.openxmlformats.org/officeDocument/2006/relationships/hyperlink" Target="https://narodne-novine.nn.hr/clanci/sluzbeni/2020_03_26_622.html" TargetMode="External"/><Relationship Id="rId47" Type="http://schemas.openxmlformats.org/officeDocument/2006/relationships/hyperlink" Target="https://narodne-novine.nn.hr/clanci/sluzbeni/2020_01_3_43.html" TargetMode="External"/><Relationship Id="rId50" Type="http://schemas.openxmlformats.org/officeDocument/2006/relationships/hyperlink" Target="http://narodne-novine.nn.hr/clanci/sluzbeni/2013_01_7_121.html" TargetMode="External"/><Relationship Id="rId55" Type="http://schemas.openxmlformats.org/officeDocument/2006/relationships/hyperlink" Target="https://narodne-novine.nn.hr/clanci/sluzbeni/2019_10_96_1879.html" TargetMode="External"/><Relationship Id="rId63" Type="http://schemas.openxmlformats.org/officeDocument/2006/relationships/hyperlink" Target="http://narodne-novine.nn.hr/clanci/sluzbeni/2010_06_79_2263.html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2020_06_73_1414.html" TargetMode="External"/><Relationship Id="rId29" Type="http://schemas.openxmlformats.org/officeDocument/2006/relationships/hyperlink" Target="http://narodne-novine.nn.hr/clanci/sluzbeni/2013_12_151_318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rodne-novine.nn.hr/clanci/sluzbeni/2011_07_76_1616.html" TargetMode="External"/><Relationship Id="rId24" Type="http://schemas.openxmlformats.org/officeDocument/2006/relationships/hyperlink" Target="http://narodne-novine.nn.hr/clanci/sluzbeni/2014_01_10_178.html" TargetMode="External"/><Relationship Id="rId32" Type="http://schemas.openxmlformats.org/officeDocument/2006/relationships/hyperlink" Target="http://narodne-novine.nn.hr/clanci/sluzbeni/2011_06_66_1460.html" TargetMode="External"/><Relationship Id="rId37" Type="http://schemas.openxmlformats.org/officeDocument/2006/relationships/hyperlink" Target="http://narodne-novine.nn.hr/clanci/sluzbeni/2010_07_83_2381.html" TargetMode="External"/><Relationship Id="rId40" Type="http://schemas.openxmlformats.org/officeDocument/2006/relationships/hyperlink" Target="http://narodne-novine.nn.hr/clanci/sluzbeni/2013_03_31_549.html" TargetMode="External"/><Relationship Id="rId45" Type="http://schemas.openxmlformats.org/officeDocument/2006/relationships/hyperlink" Target="http://narodne-novine.nn.hr/clanci/sluzbeni/2011_01_1_6.html" TargetMode="External"/><Relationship Id="rId53" Type="http://schemas.openxmlformats.org/officeDocument/2006/relationships/hyperlink" Target="http://narodne-novine.nn.hr/clanci/sluzbeni/2010_09_112_2961.html" TargetMode="External"/><Relationship Id="rId58" Type="http://schemas.openxmlformats.org/officeDocument/2006/relationships/hyperlink" Target="http://narodne-novine.nn.hr/clanci/sluzbeni/2014_06_67_1276.html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narodne-novine.nn.hr/clanci/sluzbeni/2019_04_42_856.html" TargetMode="External"/><Relationship Id="rId23" Type="http://schemas.openxmlformats.org/officeDocument/2006/relationships/hyperlink" Target="http://narodne-novine.nn.hr/clanci/sluzbeni/2012_07_83_1924.html" TargetMode="External"/><Relationship Id="rId28" Type="http://schemas.openxmlformats.org/officeDocument/2006/relationships/hyperlink" Target="http://narodne-novine.nn.hr/clanci/sluzbeni/2012_07_83_1922.html" TargetMode="External"/><Relationship Id="rId36" Type="http://schemas.openxmlformats.org/officeDocument/2006/relationships/hyperlink" Target="http://narodne-novine.nn.hr/clanci/sluzbeni/2012_11_126_2707.html" TargetMode="External"/><Relationship Id="rId49" Type="http://schemas.openxmlformats.org/officeDocument/2006/relationships/hyperlink" Target="http://narodne-novine.nn.hr/clanci/sluzbeni/2014_02_16_330.html" TargetMode="External"/><Relationship Id="rId57" Type="http://schemas.openxmlformats.org/officeDocument/2006/relationships/hyperlink" Target="https://narodne-novine.nn.hr/clanci/sluzbeni/2018_12_116_2303.html" TargetMode="External"/><Relationship Id="rId61" Type="http://schemas.openxmlformats.org/officeDocument/2006/relationships/hyperlink" Target="https://narodne-novine.nn.hr/clanci/sluzbeni/2016_07_66_1623.html" TargetMode="External"/><Relationship Id="rId10" Type="http://schemas.openxmlformats.org/officeDocument/2006/relationships/hyperlink" Target="http://narodne-novine.nn.hr/clanci/sluzbeni/2010_06_78_2242.html" TargetMode="External"/><Relationship Id="rId19" Type="http://schemas.openxmlformats.org/officeDocument/2006/relationships/hyperlink" Target="http://narodne-novine.nn.hr/clanci/sluzbeni/2013_08_108_2407.html" TargetMode="External"/><Relationship Id="rId31" Type="http://schemas.openxmlformats.org/officeDocument/2006/relationships/hyperlink" Target="http://narodne-novine.nn.hr/clanci/sluzbeni/2013_12_160_3357.html" TargetMode="External"/><Relationship Id="rId44" Type="http://schemas.openxmlformats.org/officeDocument/2006/relationships/hyperlink" Target="https://narodne-novine.nn.hr/clanci/sluzbeni/2019_05_48_939.html" TargetMode="External"/><Relationship Id="rId52" Type="http://schemas.openxmlformats.org/officeDocument/2006/relationships/hyperlink" Target="http://narodne-novine.nn.hr/clanci/sluzbeni/2010_09_112_2962.html" TargetMode="External"/><Relationship Id="rId60" Type="http://schemas.openxmlformats.org/officeDocument/2006/relationships/hyperlink" Target="http://narodne-novine.nn.hr/clanci/sluzbeni/2015_12_141_2636.html" TargetMode="External"/><Relationship Id="rId65" Type="http://schemas.openxmlformats.org/officeDocument/2006/relationships/hyperlink" Target="http://narodne-novine.nn.hr/clanci/sluzbeni/2013_03_31_549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narodne-novine.nn.hr/clanci/sluzbeni/2015_07_83_1588.html" TargetMode="External"/><Relationship Id="rId22" Type="http://schemas.openxmlformats.org/officeDocument/2006/relationships/hyperlink" Target="http://narodne-novine.nn.hr/clanci/sluzbeni/2010_07_82_2335.html" TargetMode="External"/><Relationship Id="rId27" Type="http://schemas.openxmlformats.org/officeDocument/2006/relationships/hyperlink" Target="http://narodne-novine.nn.hr/clanci/sluzbeni/2010_07_82_2334.html" TargetMode="External"/><Relationship Id="rId30" Type="http://schemas.openxmlformats.org/officeDocument/2006/relationships/hyperlink" Target="http://narodne-novine.nn.hr/clanci/sluzbeni/2010_07_83_2378.html" TargetMode="External"/><Relationship Id="rId35" Type="http://schemas.openxmlformats.org/officeDocument/2006/relationships/hyperlink" Target="http://narodne-novine.nn.hr/clanci/sluzbeni/2010_07_83_2380.html" TargetMode="External"/><Relationship Id="rId43" Type="http://schemas.openxmlformats.org/officeDocument/2006/relationships/hyperlink" Target="https://narodne-novine.nn.hr/clanci/sluzbeni/2020_01_9_171.html" TargetMode="External"/><Relationship Id="rId48" Type="http://schemas.openxmlformats.org/officeDocument/2006/relationships/hyperlink" Target="http://narodne-novine.nn.hr/clanci/sluzbeni/2011_03_28_586.html" TargetMode="External"/><Relationship Id="rId56" Type="http://schemas.openxmlformats.org/officeDocument/2006/relationships/hyperlink" Target="https://www.voda.hr/hr/zakoni-propisi-vodne-naknade" TargetMode="External"/><Relationship Id="rId64" Type="http://schemas.openxmlformats.org/officeDocument/2006/relationships/hyperlink" Target="http://narodne-novine.nn.hr/clanci/sluzbeni/2010_08_97_2726.html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narodne-novine.nn.hr/clanci/sluzbeni/2011_01_3_53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narodne-novine.nn.hr/clanci/sluzbeni/2012_02_19_519.html" TargetMode="External"/><Relationship Id="rId17" Type="http://schemas.openxmlformats.org/officeDocument/2006/relationships/hyperlink" Target="http://narodne-novine.nn.hr/clanci/sluzbeni/2014_09_107_2077.html" TargetMode="External"/><Relationship Id="rId25" Type="http://schemas.openxmlformats.org/officeDocument/2006/relationships/hyperlink" Target="https://narodne-novine.nn.hr/clanci/sluzbeni/2010_07_84_2404.html" TargetMode="External"/><Relationship Id="rId33" Type="http://schemas.openxmlformats.org/officeDocument/2006/relationships/hyperlink" Target="http://narodne-novine.nn.hr/clanci/sluzbeni/2013_04_47_910.html" TargetMode="External"/><Relationship Id="rId38" Type="http://schemas.openxmlformats.org/officeDocument/2006/relationships/hyperlink" Target="http://narodne-novine.nn.hr/clanci/sluzbeni/2012_11_126_2707.html" TargetMode="External"/><Relationship Id="rId46" Type="http://schemas.openxmlformats.org/officeDocument/2006/relationships/hyperlink" Target="https://narodne-novine.nn.hr/clanci/sluzbeni/2020_01_3_44.html" TargetMode="External"/><Relationship Id="rId59" Type="http://schemas.openxmlformats.org/officeDocument/2006/relationships/hyperlink" Target="http://narodne-novine.nn.hr/clanci/sluzbeni/2010_06_81_2310.html" TargetMode="External"/><Relationship Id="rId67" Type="http://schemas.openxmlformats.org/officeDocument/2006/relationships/footer" Target="footer2.xml"/><Relationship Id="rId20" Type="http://schemas.openxmlformats.org/officeDocument/2006/relationships/hyperlink" Target="http://narodne-novine.nn.hr/clanci/sluzbeni/2010_07_83_2379.html" TargetMode="External"/><Relationship Id="rId41" Type="http://schemas.openxmlformats.org/officeDocument/2006/relationships/hyperlink" Target="http://narodne-novine.nn.hr/clanci/sluzbeni/2010_10_114_3015.html" TargetMode="External"/><Relationship Id="rId54" Type="http://schemas.openxmlformats.org/officeDocument/2006/relationships/hyperlink" Target="http://narodne-novine.nn.hr/clanci/sluzbeni/2011_09_109_2147.html" TargetMode="External"/><Relationship Id="rId62" Type="http://schemas.openxmlformats.org/officeDocument/2006/relationships/hyperlink" Target="http://narodne-novine.nn.hr/clanci/sluzbeni/2011_01_5_8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274F-643E-485D-9DA0-B8DB1A13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18</Pages>
  <Words>6587</Words>
  <Characters>37549</Characters>
  <Application>Microsoft Office Word</Application>
  <DocSecurity>0</DocSecurity>
  <Lines>312</Lines>
  <Paragraphs>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Tekija d</vt:lpstr>
      <vt:lpstr>Tekija d</vt:lpstr>
    </vt:vector>
  </TitlesOfParts>
  <Company>TEKIJA d.o.o.</Company>
  <LinksUpToDate>false</LinksUpToDate>
  <CharactersWithSpaces>44048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Tekija d</dc:title>
  <dc:creator>rmatijevic</dc:creator>
  <cp:lastModifiedBy>Renata Matijević</cp:lastModifiedBy>
  <cp:revision>40</cp:revision>
  <cp:lastPrinted>2021-04-30T07:23:00Z</cp:lastPrinted>
  <dcterms:created xsi:type="dcterms:W3CDTF">2019-04-11T06:57:00Z</dcterms:created>
  <dcterms:modified xsi:type="dcterms:W3CDTF">2021-04-30T07:29:00Z</dcterms:modified>
</cp:coreProperties>
</file>